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5A262" w14:textId="77777777" w:rsidR="003F341F" w:rsidRDefault="00ED6C29" w:rsidP="004D4939">
      <w:pPr>
        <w:rPr>
          <w:rFonts w:ascii="Arial" w:hAnsi="Arial" w:cs="Arial"/>
        </w:rPr>
      </w:pPr>
      <w:r w:rsidRPr="008261A5">
        <w:rPr>
          <w:rFonts w:ascii="Arial" w:hAnsi="Arial" w:cs="Arial"/>
          <w:b/>
          <w:noProof/>
          <w:color w:val="DE6224"/>
          <w:sz w:val="20"/>
          <w:lang w:val="en-GB" w:eastAsia="en-GB"/>
        </w:rPr>
        <mc:AlternateContent>
          <mc:Choice Requires="wps">
            <w:drawing>
              <wp:anchor distT="0" distB="0" distL="114300" distR="114300" simplePos="0" relativeHeight="251658240" behindDoc="0" locked="0" layoutInCell="1" allowOverlap="1" wp14:anchorId="49BD6082" wp14:editId="683E60A8">
                <wp:simplePos x="0" y="0"/>
                <wp:positionH relativeFrom="column">
                  <wp:posOffset>-988695</wp:posOffset>
                </wp:positionH>
                <wp:positionV relativeFrom="paragraph">
                  <wp:posOffset>8166735</wp:posOffset>
                </wp:positionV>
                <wp:extent cx="3079750" cy="844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9750" cy="8445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08096" w14:textId="5B57954A" w:rsidR="00ED6C29" w:rsidRPr="004D4939" w:rsidRDefault="00CD4255" w:rsidP="00ED6C29">
                            <w:pPr>
                              <w:rPr>
                                <w:bCs/>
                                <w:color w:val="5E6A71"/>
                                <w:lang w:val="en-GB"/>
                              </w:rPr>
                            </w:pPr>
                            <w:r>
                              <w:rPr>
                                <w:rFonts w:ascii="Arial" w:hAnsi="Arial" w:cs="Arial"/>
                                <w:bCs/>
                                <w:color w:val="5E6A71"/>
                                <w:lang w:val="en-GB"/>
                              </w:rPr>
                              <w:t>November 2024</w:t>
                            </w:r>
                            <w:r w:rsidR="00097D99">
                              <w:rPr>
                                <w:rFonts w:ascii="Arial" w:hAnsi="Arial" w:cs="Arial"/>
                                <w:bCs/>
                                <w:color w:val="5E6A71"/>
                                <w:lang w:val="en-GB"/>
                              </w:rPr>
                              <w:t xml:space="preserve">, </w:t>
                            </w:r>
                            <w:r w:rsidR="003E7555">
                              <w:rPr>
                                <w:rFonts w:ascii="Arial" w:hAnsi="Arial" w:cs="Arial"/>
                                <w:bCs/>
                                <w:color w:val="5E6A71"/>
                                <w:lang w:val="en-GB"/>
                              </w:rPr>
                              <w:t xml:space="preserve">Version </w:t>
                            </w:r>
                            <w:r w:rsidR="00B86EBA">
                              <w:rPr>
                                <w:rFonts w:ascii="Arial" w:hAnsi="Arial" w:cs="Arial"/>
                                <w:bCs/>
                                <w:color w:val="5E6A71"/>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D6082" id="_x0000_t202" coordsize="21600,21600" o:spt="202" path="m,l,21600r21600,l21600,xe">
                <v:stroke joinstyle="miter"/>
                <v:path gradientshapeok="t" o:connecttype="rect"/>
              </v:shapetype>
              <v:shape id="Text Box 3" o:spid="_x0000_s1026" type="#_x0000_t202" style="position:absolute;margin-left:-77.85pt;margin-top:643.05pt;width:242.5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" filled="f" stroked="f">
                <v:textbox>
                  <w:txbxContent>
                    <w:p w14:paraId="4E008096" w14:textId="5B57954A" w:rsidR="00ED6C29" w:rsidRPr="004D4939" w:rsidRDefault="00CD4255" w:rsidP="00ED6C29">
                      <w:pPr>
                        <w:rPr>
                          <w:bCs/>
                          <w:color w:val="5E6A71"/>
                          <w:lang w:val="en-GB"/>
                        </w:rPr>
                      </w:pPr>
                      <w:r>
                        <w:rPr>
                          <w:rFonts w:ascii="Arial" w:hAnsi="Arial" w:cs="Arial"/>
                          <w:bCs/>
                          <w:color w:val="5E6A71"/>
                          <w:lang w:val="en-GB"/>
                        </w:rPr>
                        <w:t>November 2024</w:t>
                      </w:r>
                      <w:r w:rsidR="00097D99">
                        <w:rPr>
                          <w:rFonts w:ascii="Arial" w:hAnsi="Arial" w:cs="Arial"/>
                          <w:bCs/>
                          <w:color w:val="5E6A71"/>
                          <w:lang w:val="en-GB"/>
                        </w:rPr>
                        <w:t xml:space="preserve">, </w:t>
                      </w:r>
                      <w:r w:rsidR="003E7555">
                        <w:rPr>
                          <w:rFonts w:ascii="Arial" w:hAnsi="Arial" w:cs="Arial"/>
                          <w:bCs/>
                          <w:color w:val="5E6A71"/>
                          <w:lang w:val="en-GB"/>
                        </w:rPr>
                        <w:t xml:space="preserve">Version </w:t>
                      </w:r>
                      <w:r w:rsidR="00B86EBA">
                        <w:rPr>
                          <w:rFonts w:ascii="Arial" w:hAnsi="Arial" w:cs="Arial"/>
                          <w:bCs/>
                          <w:color w:val="5E6A71"/>
                          <w:lang w:val="en-GB"/>
                        </w:rPr>
                        <w:t>2</w:t>
                      </w:r>
                    </w:p>
                  </w:txbxContent>
                </v:textbox>
              </v:shape>
            </w:pict>
          </mc:Fallback>
        </mc:AlternateContent>
      </w:r>
      <w:r w:rsidR="00B012E0" w:rsidRPr="008261A5">
        <w:rPr>
          <w:rFonts w:ascii="Arial" w:hAnsi="Arial" w:cs="Arial"/>
        </w:rPr>
        <w:br w:type="page"/>
      </w:r>
    </w:p>
    <w:p w14:paraId="22E89C6D" w14:textId="39B73542" w:rsidR="000F6B3F" w:rsidRPr="000C3AFB" w:rsidRDefault="00FC4F08" w:rsidP="00CC3831">
      <w:pPr>
        <w:pStyle w:val="ListParagraph"/>
        <w:numPr>
          <w:ilvl w:val="0"/>
          <w:numId w:val="28"/>
        </w:numPr>
        <w:jc w:val="both"/>
        <w:rPr>
          <w:rFonts w:ascii="Arial" w:hAnsi="Arial" w:cs="Arial"/>
          <w:b/>
          <w:bCs/>
          <w:color w:val="E36C0A" w:themeColor="accent6" w:themeShade="BF"/>
        </w:rPr>
      </w:pPr>
      <w:r w:rsidRPr="000C3AFB">
        <w:rPr>
          <w:rFonts w:ascii="Arial" w:hAnsi="Arial" w:cs="Arial"/>
          <w:b/>
          <w:bCs/>
          <w:color w:val="E36C0A" w:themeColor="accent6" w:themeShade="BF"/>
        </w:rPr>
        <w:lastRenderedPageBreak/>
        <w:t>Introduction</w:t>
      </w:r>
    </w:p>
    <w:p w14:paraId="5C9A6DC3" w14:textId="77777777" w:rsidR="000F6B3F" w:rsidRDefault="000F6B3F" w:rsidP="00623047">
      <w:pPr>
        <w:jc w:val="both"/>
        <w:rPr>
          <w:rFonts w:ascii="Arial" w:hAnsi="Arial" w:cs="Arial"/>
        </w:rPr>
      </w:pPr>
    </w:p>
    <w:p w14:paraId="3DBEFC6B" w14:textId="77777777" w:rsidR="000B6ED9" w:rsidRPr="009E3E74" w:rsidRDefault="000B6ED9" w:rsidP="000B6ED9">
      <w:pPr>
        <w:jc w:val="both"/>
        <w:rPr>
          <w:rFonts w:ascii="Arial" w:hAnsi="Arial" w:cs="Arial"/>
          <w:lang w:val="en-GB"/>
        </w:rPr>
      </w:pPr>
      <w:r w:rsidRPr="000B6ED9">
        <w:rPr>
          <w:rFonts w:ascii="Arial" w:hAnsi="Arial" w:cs="Arial"/>
          <w:lang w:val="en-GB"/>
        </w:rPr>
        <w:t>At Wales &amp; West Utilities (WWU), we recognise that colleague retention is crucial for our success and sustainability. Our company values support both our business strategy and empower our colleagues. This retention strategy aims to attract, retain, and engage colleagues by fostering a culture of respect, recognition, and reward.</w:t>
      </w:r>
    </w:p>
    <w:p w14:paraId="647B92C9" w14:textId="77777777" w:rsidR="000B6ED9" w:rsidRPr="000B6ED9" w:rsidRDefault="000B6ED9" w:rsidP="000B6ED9">
      <w:pPr>
        <w:jc w:val="both"/>
        <w:rPr>
          <w:rFonts w:ascii="Arial" w:hAnsi="Arial" w:cs="Arial"/>
          <w:lang w:val="en-GB"/>
        </w:rPr>
      </w:pPr>
    </w:p>
    <w:p w14:paraId="62E66963" w14:textId="77777777" w:rsidR="000B6ED9" w:rsidRPr="000B6ED9" w:rsidRDefault="000B6ED9" w:rsidP="000B6ED9">
      <w:pPr>
        <w:jc w:val="both"/>
        <w:rPr>
          <w:rFonts w:ascii="Arial" w:hAnsi="Arial" w:cs="Arial"/>
          <w:lang w:val="en-GB"/>
        </w:rPr>
      </w:pPr>
      <w:r w:rsidRPr="000B6ED9">
        <w:rPr>
          <w:rFonts w:ascii="Arial" w:hAnsi="Arial" w:cs="Arial"/>
          <w:lang w:val="en-GB"/>
        </w:rPr>
        <w:t>We also understand the importance of handling offboarding with dignity, as colleagues may move on to retire or seek other opportunities1</w:t>
      </w:r>
    </w:p>
    <w:p w14:paraId="5DC18585" w14:textId="77777777" w:rsidR="000B6ED9" w:rsidRPr="009E3E74" w:rsidRDefault="000B6ED9" w:rsidP="00623047">
      <w:pPr>
        <w:jc w:val="both"/>
        <w:rPr>
          <w:rFonts w:ascii="Arial" w:hAnsi="Arial" w:cs="Arial"/>
          <w:lang w:val="en-GB"/>
        </w:rPr>
      </w:pPr>
    </w:p>
    <w:p w14:paraId="2FBDFFED" w14:textId="5F495B78" w:rsidR="00FF461B" w:rsidRPr="009E3E74" w:rsidRDefault="00FB1D90" w:rsidP="00FF461B">
      <w:pPr>
        <w:jc w:val="both"/>
        <w:rPr>
          <w:rFonts w:ascii="Arial" w:hAnsi="Arial" w:cs="Arial"/>
          <w:lang w:val="en-GB"/>
        </w:rPr>
      </w:pPr>
      <w:r w:rsidRPr="009E3E74">
        <w:rPr>
          <w:rFonts w:ascii="Arial" w:hAnsi="Arial" w:cs="Arial"/>
          <w:lang w:val="en-GB"/>
        </w:rPr>
        <w:t xml:space="preserve">Our retention strategy has been developed in line with </w:t>
      </w:r>
      <w:r w:rsidR="001371E4" w:rsidRPr="009E3E74">
        <w:rPr>
          <w:rFonts w:ascii="Arial" w:hAnsi="Arial" w:cs="Arial"/>
          <w:lang w:val="en-GB"/>
        </w:rPr>
        <w:t>our Workforce Resilience</w:t>
      </w:r>
      <w:r w:rsidR="00FF461B" w:rsidRPr="009E3E74">
        <w:rPr>
          <w:rFonts w:ascii="Arial" w:hAnsi="Arial" w:cs="Arial"/>
          <w:lang w:val="en-GB"/>
        </w:rPr>
        <w:t xml:space="preserve"> </w:t>
      </w:r>
      <w:r w:rsidR="001371E4" w:rsidRPr="009E3E74">
        <w:rPr>
          <w:rFonts w:ascii="Arial" w:hAnsi="Arial" w:cs="Arial"/>
          <w:lang w:val="en-GB"/>
        </w:rPr>
        <w:t>Strategy as part of our Business Plan</w:t>
      </w:r>
      <w:r w:rsidR="00FF461B" w:rsidRPr="009E3E74">
        <w:rPr>
          <w:rFonts w:ascii="Arial" w:hAnsi="Arial" w:cs="Arial"/>
          <w:lang w:val="en-GB"/>
        </w:rPr>
        <w:t xml:space="preserve"> in which we commit to:</w:t>
      </w:r>
    </w:p>
    <w:p w14:paraId="2A5A3BDF" w14:textId="77777777" w:rsidR="00FF461B" w:rsidRPr="009E3E74" w:rsidRDefault="00FF461B" w:rsidP="00FF461B">
      <w:pPr>
        <w:jc w:val="both"/>
        <w:rPr>
          <w:rFonts w:ascii="Arial" w:hAnsi="Arial" w:cs="Arial"/>
          <w:lang w:val="en-GB"/>
        </w:rPr>
      </w:pPr>
    </w:p>
    <w:p w14:paraId="2EAC3428" w14:textId="270FF5ED" w:rsidR="00802948" w:rsidRPr="009E3E74" w:rsidRDefault="00802948" w:rsidP="00FF461B">
      <w:pPr>
        <w:pStyle w:val="ListParagraph"/>
        <w:numPr>
          <w:ilvl w:val="0"/>
          <w:numId w:val="33"/>
        </w:numPr>
        <w:jc w:val="both"/>
        <w:rPr>
          <w:rFonts w:ascii="Arial" w:hAnsi="Arial" w:cs="Arial"/>
          <w:lang w:val="en-GB"/>
        </w:rPr>
      </w:pPr>
      <w:r w:rsidRPr="009E3E74">
        <w:rPr>
          <w:rFonts w:ascii="Arial" w:hAnsi="Arial" w:cs="Arial"/>
          <w:lang w:val="en-GB"/>
        </w:rPr>
        <w:t>Offer continuous learning opportunities, including workshops, online courses, and certifications to help colleagues grow their skills and create clear career progression paths and opportunities for advancement within the company to motivate colleagues.</w:t>
      </w:r>
    </w:p>
    <w:p w14:paraId="3E99F806" w14:textId="77777777" w:rsidR="00FF461B" w:rsidRPr="009E3E74" w:rsidRDefault="00FF461B" w:rsidP="00FF461B">
      <w:pPr>
        <w:pStyle w:val="ListParagraph"/>
        <w:jc w:val="both"/>
        <w:rPr>
          <w:rFonts w:ascii="Arial" w:hAnsi="Arial" w:cs="Arial"/>
          <w:lang w:val="en-GB"/>
        </w:rPr>
      </w:pPr>
    </w:p>
    <w:p w14:paraId="1F59A9F1" w14:textId="77777777" w:rsidR="00802948" w:rsidRPr="009E3E74" w:rsidRDefault="00802948" w:rsidP="00FF461B">
      <w:pPr>
        <w:numPr>
          <w:ilvl w:val="0"/>
          <w:numId w:val="26"/>
        </w:numPr>
        <w:jc w:val="both"/>
        <w:rPr>
          <w:rFonts w:ascii="Arial" w:hAnsi="Arial" w:cs="Arial"/>
          <w:lang w:val="en-GB"/>
        </w:rPr>
      </w:pPr>
      <w:r w:rsidRPr="009E3E74">
        <w:rPr>
          <w:rFonts w:ascii="Arial" w:hAnsi="Arial" w:cs="Arial"/>
          <w:lang w:val="en-GB"/>
        </w:rPr>
        <w:t>Encourage a culture that respects personal time and promotes work-life integration, ensuring colleagues feel valued and supported.</w:t>
      </w:r>
    </w:p>
    <w:p w14:paraId="662F2E13" w14:textId="77777777" w:rsidR="00FF461B" w:rsidRPr="009E3E74" w:rsidRDefault="00FF461B" w:rsidP="00FF461B">
      <w:pPr>
        <w:ind w:left="720"/>
        <w:jc w:val="both"/>
        <w:rPr>
          <w:rFonts w:ascii="Arial" w:hAnsi="Arial" w:cs="Arial"/>
          <w:lang w:val="en-GB"/>
        </w:rPr>
      </w:pPr>
    </w:p>
    <w:p w14:paraId="4DD939FF" w14:textId="51D52332" w:rsidR="00802948" w:rsidRPr="009E3E74" w:rsidRDefault="00802948" w:rsidP="00FF461B">
      <w:pPr>
        <w:numPr>
          <w:ilvl w:val="0"/>
          <w:numId w:val="26"/>
        </w:numPr>
        <w:jc w:val="both"/>
        <w:rPr>
          <w:rFonts w:ascii="Arial" w:hAnsi="Arial" w:cs="Arial"/>
          <w:lang w:val="en-GB"/>
        </w:rPr>
      </w:pPr>
      <w:r w:rsidRPr="009E3E74">
        <w:rPr>
          <w:rFonts w:ascii="Arial" w:hAnsi="Arial" w:cs="Arial"/>
          <w:lang w:val="en-GB"/>
        </w:rPr>
        <w:t xml:space="preserve">Implement regular performance reviews and feedback sessions to help </w:t>
      </w:r>
      <w:r w:rsidR="00B770CD" w:rsidRPr="009E3E74">
        <w:rPr>
          <w:rFonts w:ascii="Arial" w:hAnsi="Arial" w:cs="Arial"/>
          <w:lang w:val="en-GB"/>
        </w:rPr>
        <w:t>colleagues</w:t>
      </w:r>
      <w:r w:rsidRPr="009E3E74">
        <w:rPr>
          <w:rFonts w:ascii="Arial" w:hAnsi="Arial" w:cs="Arial"/>
          <w:lang w:val="en-GB"/>
        </w:rPr>
        <w:t xml:space="preserve"> understand their progress and areas for improvement.</w:t>
      </w:r>
    </w:p>
    <w:p w14:paraId="2680B03D" w14:textId="77777777" w:rsidR="00FF461B" w:rsidRPr="009E3E74" w:rsidRDefault="00FF461B" w:rsidP="00FF461B">
      <w:pPr>
        <w:jc w:val="both"/>
        <w:rPr>
          <w:rFonts w:ascii="Arial" w:hAnsi="Arial" w:cs="Arial"/>
          <w:lang w:val="en-GB"/>
        </w:rPr>
      </w:pPr>
    </w:p>
    <w:p w14:paraId="2192D55D" w14:textId="77777777" w:rsidR="00802948" w:rsidRPr="009E3E74" w:rsidRDefault="00802948" w:rsidP="00FF461B">
      <w:pPr>
        <w:numPr>
          <w:ilvl w:val="0"/>
          <w:numId w:val="26"/>
        </w:numPr>
        <w:jc w:val="both"/>
        <w:rPr>
          <w:rFonts w:ascii="Arial" w:hAnsi="Arial" w:cs="Arial"/>
          <w:lang w:val="en-GB"/>
        </w:rPr>
      </w:pPr>
      <w:r w:rsidRPr="009E3E74">
        <w:rPr>
          <w:rFonts w:ascii="Arial" w:hAnsi="Arial" w:cs="Arial"/>
          <w:lang w:val="en-GB"/>
        </w:rPr>
        <w:t>Enhance our offerings to recognise and reward colleague achievements and milestones, fostering a sense of accomplishment and motivation.</w:t>
      </w:r>
    </w:p>
    <w:p w14:paraId="6C20F8C9" w14:textId="77777777" w:rsidR="000B6ED9" w:rsidRPr="009E3E74" w:rsidRDefault="000B6ED9" w:rsidP="000B6ED9">
      <w:pPr>
        <w:jc w:val="both"/>
        <w:rPr>
          <w:rFonts w:ascii="Arial" w:hAnsi="Arial" w:cs="Arial"/>
          <w:lang w:val="en-GB"/>
        </w:rPr>
      </w:pPr>
    </w:p>
    <w:p w14:paraId="09070214" w14:textId="5C78F2F9" w:rsidR="00FF461B" w:rsidRPr="009E3E74" w:rsidRDefault="00802948" w:rsidP="00FF461B">
      <w:pPr>
        <w:numPr>
          <w:ilvl w:val="0"/>
          <w:numId w:val="26"/>
        </w:numPr>
        <w:jc w:val="both"/>
        <w:rPr>
          <w:rFonts w:ascii="Arial" w:hAnsi="Arial" w:cs="Arial"/>
          <w:lang w:val="en-GB"/>
        </w:rPr>
      </w:pPr>
      <w:r w:rsidRPr="009E3E74">
        <w:rPr>
          <w:rFonts w:ascii="Arial" w:hAnsi="Arial" w:cs="Arial"/>
          <w:lang w:val="en-GB"/>
        </w:rPr>
        <w:t>Encourage and support colleague involvement in community service and volunteer activities.</w:t>
      </w:r>
    </w:p>
    <w:p w14:paraId="5A53DE14" w14:textId="77777777" w:rsidR="00CE508B" w:rsidRPr="009E3E74" w:rsidRDefault="00CE508B" w:rsidP="00623047">
      <w:pPr>
        <w:jc w:val="both"/>
        <w:rPr>
          <w:rFonts w:ascii="Arial" w:hAnsi="Arial" w:cs="Arial"/>
          <w:lang w:val="en-GB"/>
        </w:rPr>
      </w:pPr>
    </w:p>
    <w:p w14:paraId="3490A7CB" w14:textId="3AF3624E" w:rsidR="00E33161" w:rsidRPr="009E3E74" w:rsidRDefault="00CE508B" w:rsidP="00E33161">
      <w:pPr>
        <w:pStyle w:val="ListParagraph"/>
        <w:numPr>
          <w:ilvl w:val="0"/>
          <w:numId w:val="28"/>
        </w:numPr>
        <w:jc w:val="both"/>
        <w:rPr>
          <w:rFonts w:ascii="Arial" w:hAnsi="Arial" w:cs="Arial"/>
          <w:b/>
          <w:bCs/>
          <w:color w:val="E36C0A" w:themeColor="accent6" w:themeShade="BF"/>
          <w:lang w:val="en-GB"/>
        </w:rPr>
      </w:pPr>
      <w:r w:rsidRPr="009E3E74">
        <w:rPr>
          <w:rFonts w:ascii="Arial" w:hAnsi="Arial" w:cs="Arial"/>
          <w:b/>
          <w:bCs/>
          <w:color w:val="E36C0A" w:themeColor="accent6" w:themeShade="BF"/>
          <w:lang w:val="en-GB"/>
        </w:rPr>
        <w:t>Measuring colleague retention and turnover</w:t>
      </w:r>
    </w:p>
    <w:p w14:paraId="0C4C912C" w14:textId="77777777" w:rsidR="00623047" w:rsidRPr="009E3E74" w:rsidRDefault="00623047" w:rsidP="00623047">
      <w:pPr>
        <w:jc w:val="both"/>
        <w:rPr>
          <w:rFonts w:ascii="Arial" w:hAnsi="Arial" w:cs="Arial"/>
          <w:b/>
          <w:bCs/>
          <w:lang w:val="en-GB"/>
        </w:rPr>
      </w:pPr>
    </w:p>
    <w:p w14:paraId="05F5904D" w14:textId="34720151" w:rsidR="00E33161" w:rsidRPr="009E3E74" w:rsidRDefault="00E33161" w:rsidP="00E33161">
      <w:pPr>
        <w:jc w:val="both"/>
        <w:rPr>
          <w:rFonts w:ascii="Arial" w:hAnsi="Arial" w:cs="Arial"/>
          <w:lang w:val="en-GB"/>
        </w:rPr>
      </w:pPr>
      <w:r w:rsidRPr="009E3E74">
        <w:rPr>
          <w:rFonts w:ascii="Arial" w:hAnsi="Arial" w:cs="Arial"/>
          <w:lang w:val="en-GB"/>
        </w:rPr>
        <w:t xml:space="preserve">We are proud of our retention rates; </w:t>
      </w:r>
      <w:r w:rsidR="00F84A70" w:rsidRPr="009E3E74">
        <w:rPr>
          <w:rFonts w:ascii="Arial" w:hAnsi="Arial" w:cs="Arial"/>
          <w:lang w:val="en-GB"/>
        </w:rPr>
        <w:t>but</w:t>
      </w:r>
      <w:r w:rsidRPr="009E3E74">
        <w:rPr>
          <w:rFonts w:ascii="Arial" w:hAnsi="Arial" w:cs="Arial"/>
          <w:lang w:val="en-GB"/>
        </w:rPr>
        <w:t xml:space="preserve"> </w:t>
      </w:r>
      <w:r w:rsidR="009E3E74" w:rsidRPr="009E3E74">
        <w:rPr>
          <w:rFonts w:ascii="Arial" w:hAnsi="Arial" w:cs="Arial"/>
          <w:lang w:val="en-GB"/>
        </w:rPr>
        <w:t xml:space="preserve">recognise </w:t>
      </w:r>
      <w:r w:rsidR="00F84A70" w:rsidRPr="009E3E74">
        <w:rPr>
          <w:rFonts w:ascii="Arial" w:hAnsi="Arial" w:cs="Arial"/>
          <w:lang w:val="en-GB"/>
        </w:rPr>
        <w:t>the need to</w:t>
      </w:r>
      <w:r w:rsidRPr="009E3E74">
        <w:rPr>
          <w:rFonts w:ascii="Arial" w:hAnsi="Arial" w:cs="Arial"/>
          <w:lang w:val="en-GB"/>
        </w:rPr>
        <w:t xml:space="preserve"> foster an inclusive and forward-thinking culture. It is therefore important we continue to track and measure colleague turnover.</w:t>
      </w:r>
      <w:r w:rsidR="000B6ED9" w:rsidRPr="009E3E74">
        <w:rPr>
          <w:rFonts w:ascii="Arial" w:hAnsi="Arial" w:cs="Arial"/>
          <w:lang w:val="en-GB"/>
        </w:rPr>
        <w:t xml:space="preserve"> </w:t>
      </w:r>
      <w:r w:rsidRPr="009E3E74">
        <w:rPr>
          <w:rFonts w:ascii="Arial" w:hAnsi="Arial" w:cs="Arial"/>
          <w:lang w:val="en-GB"/>
        </w:rPr>
        <w:t xml:space="preserve">We track </w:t>
      </w:r>
      <w:r w:rsidR="00F84A70" w:rsidRPr="009E3E74">
        <w:rPr>
          <w:rFonts w:ascii="Arial" w:hAnsi="Arial" w:cs="Arial"/>
          <w:lang w:val="en-GB"/>
        </w:rPr>
        <w:t xml:space="preserve">and report </w:t>
      </w:r>
      <w:r w:rsidRPr="009E3E74">
        <w:rPr>
          <w:rFonts w:ascii="Arial" w:hAnsi="Arial" w:cs="Arial"/>
          <w:lang w:val="en-GB"/>
        </w:rPr>
        <w:t xml:space="preserve">our overall colleague turnover </w:t>
      </w:r>
      <w:r w:rsidRPr="009E3E74">
        <w:rPr>
          <w:rFonts w:ascii="Arial" w:hAnsi="Arial" w:cs="Arial"/>
          <w:lang w:val="en-GB"/>
        </w:rPr>
        <w:lastRenderedPageBreak/>
        <w:t xml:space="preserve">over a rolling </w:t>
      </w:r>
      <w:r w:rsidR="009E3E74" w:rsidRPr="009E3E74">
        <w:rPr>
          <w:rFonts w:ascii="Arial" w:hAnsi="Arial" w:cs="Arial"/>
          <w:lang w:val="en-GB"/>
        </w:rPr>
        <w:t>12-month</w:t>
      </w:r>
      <w:r w:rsidRPr="009E3E74">
        <w:rPr>
          <w:rFonts w:ascii="Arial" w:hAnsi="Arial" w:cs="Arial"/>
          <w:lang w:val="en-GB"/>
        </w:rPr>
        <w:t xml:space="preserve"> period </w:t>
      </w:r>
      <w:proofErr w:type="gramStart"/>
      <w:r w:rsidRPr="009E3E74">
        <w:rPr>
          <w:rFonts w:ascii="Arial" w:hAnsi="Arial" w:cs="Arial"/>
          <w:lang w:val="en-GB"/>
        </w:rPr>
        <w:t>on a monthly basis</w:t>
      </w:r>
      <w:proofErr w:type="gramEnd"/>
      <w:r w:rsidRPr="009E3E74">
        <w:rPr>
          <w:rFonts w:ascii="Arial" w:hAnsi="Arial" w:cs="Arial"/>
          <w:lang w:val="en-GB"/>
        </w:rPr>
        <w:t xml:space="preserve"> – this is expressed as a percentage of colleagues overall. The calculation is:</w:t>
      </w:r>
    </w:p>
    <w:p w14:paraId="55878DCF" w14:textId="77777777" w:rsidR="00DD2C03" w:rsidRPr="009E3E74" w:rsidRDefault="00DD2C03" w:rsidP="00E33161">
      <w:pPr>
        <w:jc w:val="both"/>
        <w:rPr>
          <w:rFonts w:ascii="Arial" w:hAnsi="Arial" w:cs="Arial"/>
          <w:lang w:val="en-GB"/>
        </w:rPr>
      </w:pPr>
    </w:p>
    <w:p w14:paraId="38ADA02E" w14:textId="77777777" w:rsidR="00E33161" w:rsidRPr="009E3E74" w:rsidRDefault="00E33161" w:rsidP="00E33161">
      <w:pPr>
        <w:pStyle w:val="NoSpacing"/>
        <w:rPr>
          <w:rFonts w:ascii="Arial" w:hAnsi="Arial" w:cs="Arial"/>
          <w:i/>
          <w:iCs/>
          <w:color w:val="002060"/>
          <w:sz w:val="24"/>
          <w:szCs w:val="24"/>
        </w:rPr>
      </w:pPr>
      <w:r w:rsidRPr="009E3E74">
        <w:rPr>
          <w:rFonts w:ascii="Arial" w:hAnsi="Arial" w:cs="Arial"/>
          <w:i/>
          <w:iCs/>
          <w:color w:val="002060"/>
          <w:sz w:val="24"/>
          <w:szCs w:val="24"/>
        </w:rPr>
        <w:t>Total number of leavers of period</w:t>
      </w:r>
    </w:p>
    <w:p w14:paraId="77E6E61D" w14:textId="77777777" w:rsidR="00E33161" w:rsidRPr="009E3E74" w:rsidRDefault="00E33161" w:rsidP="00E33161">
      <w:pPr>
        <w:pStyle w:val="NoSpacing"/>
        <w:rPr>
          <w:rFonts w:ascii="Arial" w:hAnsi="Arial" w:cs="Arial"/>
          <w:i/>
          <w:iCs/>
          <w:color w:val="002060"/>
          <w:sz w:val="24"/>
          <w:szCs w:val="24"/>
        </w:rPr>
      </w:pPr>
      <w:r w:rsidRPr="009E3E74">
        <w:rPr>
          <w:rFonts w:ascii="Arial" w:hAnsi="Arial" w:cs="Arial"/>
          <w:i/>
          <w:iCs/>
          <w:color w:val="002060"/>
          <w:sz w:val="24"/>
          <w:szCs w:val="24"/>
        </w:rPr>
        <w:t>_______________________________                                    x 100</w:t>
      </w:r>
    </w:p>
    <w:p w14:paraId="7016EBD4" w14:textId="77777777" w:rsidR="00E33161" w:rsidRPr="009E3E74" w:rsidRDefault="00E33161" w:rsidP="00E33161">
      <w:pPr>
        <w:pStyle w:val="NoSpacing"/>
        <w:rPr>
          <w:rFonts w:ascii="Arial" w:hAnsi="Arial" w:cs="Arial"/>
          <w:i/>
          <w:iCs/>
          <w:color w:val="002060"/>
          <w:sz w:val="24"/>
          <w:szCs w:val="24"/>
        </w:rPr>
      </w:pPr>
    </w:p>
    <w:p w14:paraId="3A62299D" w14:textId="77777777" w:rsidR="00E33161" w:rsidRPr="009E3E74" w:rsidRDefault="00E33161" w:rsidP="00E33161">
      <w:pPr>
        <w:pStyle w:val="NoSpacing"/>
        <w:rPr>
          <w:rFonts w:ascii="Arial" w:hAnsi="Arial" w:cs="Arial"/>
          <w:i/>
          <w:iCs/>
          <w:color w:val="002060"/>
          <w:sz w:val="24"/>
          <w:szCs w:val="24"/>
        </w:rPr>
      </w:pPr>
      <w:r w:rsidRPr="009E3E74">
        <w:rPr>
          <w:rFonts w:ascii="Arial" w:hAnsi="Arial" w:cs="Arial"/>
          <w:i/>
          <w:iCs/>
          <w:color w:val="002060"/>
          <w:sz w:val="24"/>
          <w:szCs w:val="24"/>
        </w:rPr>
        <w:t xml:space="preserve">Average total number of employed over period </w:t>
      </w:r>
    </w:p>
    <w:p w14:paraId="62E340C7" w14:textId="77777777" w:rsidR="00E33161" w:rsidRPr="009E3E74" w:rsidRDefault="00E33161" w:rsidP="00E33161">
      <w:pPr>
        <w:pStyle w:val="NoSpacing"/>
        <w:rPr>
          <w:rFonts w:ascii="Arial" w:hAnsi="Arial" w:cs="Arial"/>
          <w:sz w:val="24"/>
          <w:szCs w:val="24"/>
        </w:rPr>
      </w:pPr>
    </w:p>
    <w:p w14:paraId="7C48A92E" w14:textId="325EF9AD" w:rsidR="00E33161" w:rsidRPr="009E3E74" w:rsidRDefault="00E33161" w:rsidP="00E33161">
      <w:pPr>
        <w:jc w:val="both"/>
        <w:rPr>
          <w:rFonts w:ascii="Arial" w:hAnsi="Arial" w:cs="Arial"/>
          <w:lang w:val="en-GB"/>
        </w:rPr>
      </w:pPr>
      <w:r w:rsidRPr="009E3E74">
        <w:rPr>
          <w:rFonts w:ascii="Arial" w:hAnsi="Arial" w:cs="Arial"/>
          <w:lang w:val="en-GB"/>
        </w:rPr>
        <w:t xml:space="preserve">The </w:t>
      </w:r>
      <w:r w:rsidR="00F84A70" w:rsidRPr="009E3E74">
        <w:rPr>
          <w:rFonts w:ascii="Arial" w:hAnsi="Arial" w:cs="Arial"/>
          <w:lang w:val="en-GB"/>
        </w:rPr>
        <w:t>includes</w:t>
      </w:r>
      <w:r w:rsidRPr="009E3E74">
        <w:rPr>
          <w:rFonts w:ascii="Arial" w:hAnsi="Arial" w:cs="Arial"/>
          <w:lang w:val="en-GB"/>
        </w:rPr>
        <w:t xml:space="preserve"> all leavers, including those who retire, or leave involuntarily due to dismissal or redundancy. </w:t>
      </w:r>
      <w:r w:rsidR="00F84A70" w:rsidRPr="009E3E74">
        <w:rPr>
          <w:rFonts w:ascii="Arial" w:hAnsi="Arial" w:cs="Arial"/>
          <w:lang w:val="en-GB"/>
        </w:rPr>
        <w:t>W</w:t>
      </w:r>
      <w:r w:rsidRPr="009E3E74">
        <w:rPr>
          <w:rFonts w:ascii="Arial" w:hAnsi="Arial" w:cs="Arial"/>
          <w:lang w:val="en-GB"/>
        </w:rPr>
        <w:t>e also calculate voluntary turnover (resignations), as this is unplanned and often unpredictable and can have an adverse impact on the business.</w:t>
      </w:r>
      <w:r w:rsidR="000B6ED9" w:rsidRPr="009E3E74">
        <w:rPr>
          <w:rFonts w:ascii="Arial" w:hAnsi="Arial" w:cs="Arial"/>
          <w:lang w:val="en-GB"/>
        </w:rPr>
        <w:t xml:space="preserve"> Occasionally</w:t>
      </w:r>
      <w:r w:rsidRPr="009E3E74">
        <w:rPr>
          <w:rFonts w:ascii="Arial" w:hAnsi="Arial" w:cs="Arial"/>
          <w:lang w:val="en-GB"/>
        </w:rPr>
        <w:t>, it’s also helpful for us to consider some of the more complex colleague turnover figures, which take account of characteristics (such as seniority and experience), different functions and locations of the business. This helps to identify areas where turnover is particularly high within the business, understand why and take appropriate actions.</w:t>
      </w:r>
    </w:p>
    <w:p w14:paraId="46FDE9D0" w14:textId="77777777" w:rsidR="00AC4898" w:rsidRPr="009E3E74" w:rsidRDefault="00AC4898" w:rsidP="00E33161">
      <w:pPr>
        <w:jc w:val="both"/>
        <w:rPr>
          <w:rFonts w:ascii="Arial" w:hAnsi="Arial" w:cs="Arial"/>
          <w:lang w:val="en-GB"/>
        </w:rPr>
      </w:pPr>
    </w:p>
    <w:p w14:paraId="2FE30F3D" w14:textId="77777777" w:rsidR="00AC4898" w:rsidRPr="009E3E74" w:rsidRDefault="00AC4898" w:rsidP="00AC4898">
      <w:pPr>
        <w:jc w:val="both"/>
        <w:rPr>
          <w:rFonts w:ascii="Arial" w:hAnsi="Arial" w:cs="Arial"/>
          <w:b/>
          <w:bCs/>
          <w:lang w:val="en-GB"/>
        </w:rPr>
      </w:pPr>
      <w:r w:rsidRPr="009E3E74">
        <w:rPr>
          <w:rFonts w:ascii="Arial" w:hAnsi="Arial" w:cs="Arial"/>
          <w:b/>
          <w:bCs/>
          <w:lang w:val="en-GB"/>
        </w:rPr>
        <w:t xml:space="preserve">Offboarding </w:t>
      </w:r>
    </w:p>
    <w:p w14:paraId="2C2E9E89" w14:textId="77777777" w:rsidR="00171F5C" w:rsidRPr="009E3E74" w:rsidRDefault="00171F5C" w:rsidP="00AC4898">
      <w:pPr>
        <w:jc w:val="both"/>
        <w:rPr>
          <w:rFonts w:ascii="Arial" w:hAnsi="Arial" w:cs="Arial"/>
          <w:b/>
          <w:bCs/>
          <w:highlight w:val="yellow"/>
          <w:lang w:val="en-GB"/>
        </w:rPr>
      </w:pPr>
    </w:p>
    <w:p w14:paraId="3CB2236C" w14:textId="54459D77" w:rsidR="009153B2" w:rsidRPr="009E3E74" w:rsidRDefault="00171F5C" w:rsidP="00FC4798">
      <w:pPr>
        <w:jc w:val="both"/>
        <w:rPr>
          <w:rFonts w:ascii="Arial" w:hAnsi="Arial" w:cs="Arial"/>
          <w:lang w:val="en-GB"/>
        </w:rPr>
      </w:pPr>
      <w:r w:rsidRPr="009E3E74">
        <w:rPr>
          <w:rFonts w:ascii="Arial" w:hAnsi="Arial" w:cs="Arial"/>
          <w:lang w:val="en-GB"/>
        </w:rPr>
        <w:t xml:space="preserve">Colleague feedback is important to us at every stage of their journey - from hire to retire.  </w:t>
      </w:r>
      <w:r w:rsidR="00FB3953" w:rsidRPr="009E3E74">
        <w:rPr>
          <w:rFonts w:ascii="Arial" w:hAnsi="Arial" w:cs="Arial"/>
          <w:lang w:val="en-GB"/>
        </w:rPr>
        <w:t>Therefore, we</w:t>
      </w:r>
      <w:r w:rsidRPr="009E3E74">
        <w:rPr>
          <w:rFonts w:ascii="Arial" w:hAnsi="Arial" w:cs="Arial"/>
          <w:lang w:val="en-GB"/>
        </w:rPr>
        <w:t xml:space="preserve"> </w:t>
      </w:r>
      <w:r w:rsidR="00FB3953" w:rsidRPr="009E3E74">
        <w:rPr>
          <w:rFonts w:ascii="Arial" w:hAnsi="Arial" w:cs="Arial"/>
          <w:lang w:val="en-GB"/>
        </w:rPr>
        <w:t>currently</w:t>
      </w:r>
      <w:r w:rsidRPr="009E3E74">
        <w:rPr>
          <w:rFonts w:ascii="Arial" w:hAnsi="Arial" w:cs="Arial"/>
          <w:lang w:val="en-GB"/>
        </w:rPr>
        <w:t xml:space="preserve"> ask all colleagues who leave us </w:t>
      </w:r>
      <w:r w:rsidR="000217E0" w:rsidRPr="009E3E74">
        <w:rPr>
          <w:rFonts w:ascii="Arial" w:hAnsi="Arial" w:cs="Arial"/>
          <w:lang w:val="en-GB"/>
        </w:rPr>
        <w:t xml:space="preserve">to </w:t>
      </w:r>
      <w:r w:rsidRPr="009E3E74">
        <w:rPr>
          <w:rFonts w:ascii="Arial" w:hAnsi="Arial" w:cs="Arial"/>
          <w:lang w:val="en-GB"/>
        </w:rPr>
        <w:t xml:space="preserve">complete </w:t>
      </w:r>
      <w:r w:rsidR="00FB3953" w:rsidRPr="009E3E74">
        <w:rPr>
          <w:rFonts w:ascii="Arial" w:hAnsi="Arial" w:cs="Arial"/>
          <w:lang w:val="en-GB"/>
        </w:rPr>
        <w:t>an Exit Questionnaire</w:t>
      </w:r>
      <w:r w:rsidRPr="009E3E74">
        <w:rPr>
          <w:rFonts w:ascii="Arial" w:hAnsi="Arial" w:cs="Arial"/>
          <w:lang w:val="en-GB"/>
        </w:rPr>
        <w:t xml:space="preserve"> so that we can understand what worked well during </w:t>
      </w:r>
      <w:r w:rsidR="00FB3953" w:rsidRPr="009E3E74">
        <w:rPr>
          <w:rFonts w:ascii="Arial" w:hAnsi="Arial" w:cs="Arial"/>
          <w:lang w:val="en-GB"/>
        </w:rPr>
        <w:t>their</w:t>
      </w:r>
      <w:r w:rsidRPr="009E3E74">
        <w:rPr>
          <w:rFonts w:ascii="Arial" w:hAnsi="Arial" w:cs="Arial"/>
          <w:lang w:val="en-GB"/>
        </w:rPr>
        <w:t xml:space="preserve"> employment, </w:t>
      </w:r>
      <w:r w:rsidR="00FB3953" w:rsidRPr="009E3E74">
        <w:rPr>
          <w:rFonts w:ascii="Arial" w:hAnsi="Arial" w:cs="Arial"/>
          <w:lang w:val="en-GB"/>
        </w:rPr>
        <w:t>identify an</w:t>
      </w:r>
      <w:r w:rsidR="00E5050A" w:rsidRPr="009E3E74">
        <w:rPr>
          <w:rFonts w:ascii="Arial" w:hAnsi="Arial" w:cs="Arial"/>
          <w:lang w:val="en-GB"/>
        </w:rPr>
        <w:t>y</w:t>
      </w:r>
      <w:r w:rsidR="00FB3953" w:rsidRPr="009E3E74">
        <w:rPr>
          <w:rFonts w:ascii="Arial" w:hAnsi="Arial" w:cs="Arial"/>
          <w:lang w:val="en-GB"/>
        </w:rPr>
        <w:t xml:space="preserve"> trends </w:t>
      </w:r>
      <w:r w:rsidRPr="009E3E74">
        <w:rPr>
          <w:rFonts w:ascii="Arial" w:hAnsi="Arial" w:cs="Arial"/>
          <w:lang w:val="en-GB"/>
        </w:rPr>
        <w:t>and equally, what we can do better in the future.</w:t>
      </w:r>
    </w:p>
    <w:p w14:paraId="5091145F" w14:textId="77777777" w:rsidR="00F84A70" w:rsidRPr="009E3E74" w:rsidRDefault="00F84A70" w:rsidP="00FC4798">
      <w:pPr>
        <w:jc w:val="both"/>
        <w:rPr>
          <w:rFonts w:ascii="Arial" w:hAnsi="Arial" w:cs="Arial"/>
          <w:lang w:val="en-GB"/>
        </w:rPr>
      </w:pPr>
    </w:p>
    <w:p w14:paraId="1F9D5521" w14:textId="73A551A0" w:rsidR="00623047" w:rsidRPr="009E3E74" w:rsidRDefault="007F0BD8" w:rsidP="007F0BD8">
      <w:pPr>
        <w:pStyle w:val="ListParagraph"/>
        <w:numPr>
          <w:ilvl w:val="0"/>
          <w:numId w:val="28"/>
        </w:numPr>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Respect, Recognition &amp; Reward</w:t>
      </w:r>
    </w:p>
    <w:p w14:paraId="14F350A3" w14:textId="77777777" w:rsidR="007F0BD8" w:rsidRPr="009E3E74" w:rsidRDefault="007F0BD8" w:rsidP="007F0BD8">
      <w:pPr>
        <w:ind w:left="360"/>
        <w:rPr>
          <w:rFonts w:ascii="Arial" w:hAnsi="Arial" w:cs="Arial"/>
          <w:lang w:val="en-GB"/>
        </w:rPr>
      </w:pPr>
    </w:p>
    <w:p w14:paraId="16A63A23" w14:textId="3DDB2847" w:rsidR="007F0BD8" w:rsidRDefault="007F0BD8" w:rsidP="007F0BD8">
      <w:pPr>
        <w:jc w:val="both"/>
        <w:rPr>
          <w:rFonts w:ascii="Arial" w:hAnsi="Arial" w:cs="Arial"/>
          <w:lang w:val="en-GB"/>
        </w:rPr>
      </w:pPr>
      <w:r w:rsidRPr="009E3E74">
        <w:rPr>
          <w:rFonts w:ascii="Arial" w:hAnsi="Arial" w:cs="Arial"/>
          <w:lang w:val="en-GB"/>
        </w:rPr>
        <w:t xml:space="preserve">It is important that our retention strategy is clear, accessible and easy to communicate – it has therefore been structured around 3 R’s – </w:t>
      </w:r>
      <w:r w:rsidRPr="009E3E74">
        <w:rPr>
          <w:rFonts w:ascii="Arial" w:hAnsi="Arial" w:cs="Arial"/>
          <w:b/>
          <w:bCs/>
          <w:lang w:val="en-GB"/>
        </w:rPr>
        <w:t>R</w:t>
      </w:r>
      <w:r w:rsidRPr="009E3E74">
        <w:rPr>
          <w:rFonts w:ascii="Arial" w:hAnsi="Arial" w:cs="Arial"/>
          <w:lang w:val="en-GB"/>
        </w:rPr>
        <w:t xml:space="preserve">espect, </w:t>
      </w:r>
      <w:r w:rsidRPr="009E3E74">
        <w:rPr>
          <w:rFonts w:ascii="Arial" w:hAnsi="Arial" w:cs="Arial"/>
          <w:b/>
          <w:bCs/>
          <w:lang w:val="en-GB"/>
        </w:rPr>
        <w:t>R</w:t>
      </w:r>
      <w:r w:rsidRPr="009E3E74">
        <w:rPr>
          <w:rFonts w:ascii="Arial" w:hAnsi="Arial" w:cs="Arial"/>
          <w:lang w:val="en-GB"/>
        </w:rPr>
        <w:t xml:space="preserve">ecognition &amp; </w:t>
      </w:r>
      <w:r w:rsidRPr="009E3E74">
        <w:rPr>
          <w:rFonts w:ascii="Arial" w:hAnsi="Arial" w:cs="Arial"/>
          <w:b/>
          <w:bCs/>
          <w:lang w:val="en-GB"/>
        </w:rPr>
        <w:t>R</w:t>
      </w:r>
      <w:r w:rsidRPr="009E3E74">
        <w:rPr>
          <w:rFonts w:ascii="Arial" w:hAnsi="Arial" w:cs="Arial"/>
          <w:lang w:val="en-GB"/>
        </w:rPr>
        <w:t>eward.</w:t>
      </w:r>
    </w:p>
    <w:p w14:paraId="1C7E00F1" w14:textId="77777777" w:rsidR="0090096A" w:rsidRPr="009E3E74" w:rsidRDefault="0090096A" w:rsidP="007F0BD8">
      <w:pPr>
        <w:jc w:val="both"/>
        <w:rPr>
          <w:rFonts w:ascii="Arial" w:hAnsi="Arial" w:cs="Arial"/>
          <w:lang w:val="en-GB"/>
        </w:rPr>
      </w:pPr>
    </w:p>
    <w:p w14:paraId="666E52FB" w14:textId="77276859" w:rsidR="00B545FA" w:rsidRPr="009E3E74" w:rsidRDefault="00B545FA" w:rsidP="00B545FA">
      <w:pPr>
        <w:pStyle w:val="ListParagraph"/>
        <w:numPr>
          <w:ilvl w:val="1"/>
          <w:numId w:val="28"/>
        </w:numPr>
        <w:jc w:val="both"/>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Respect</w:t>
      </w:r>
    </w:p>
    <w:p w14:paraId="79775FC9" w14:textId="77777777" w:rsidR="007F0BD8" w:rsidRPr="009E3E74" w:rsidRDefault="007F0BD8" w:rsidP="00B545FA">
      <w:pPr>
        <w:rPr>
          <w:rFonts w:ascii="Arial" w:hAnsi="Arial" w:cs="Arial"/>
          <w:lang w:val="en-GB"/>
        </w:rPr>
      </w:pPr>
    </w:p>
    <w:p w14:paraId="500352BD" w14:textId="77777777" w:rsidR="0090096A" w:rsidRDefault="004A408D" w:rsidP="001218B6">
      <w:pPr>
        <w:jc w:val="both"/>
        <w:rPr>
          <w:rFonts w:ascii="Arial" w:hAnsi="Arial" w:cs="Arial"/>
          <w:lang w:val="en-GB"/>
        </w:rPr>
      </w:pPr>
      <w:r w:rsidRPr="009E3E74">
        <w:rPr>
          <w:rFonts w:ascii="Arial" w:hAnsi="Arial" w:cs="Arial"/>
          <w:lang w:val="en-GB"/>
        </w:rPr>
        <w:t xml:space="preserve">A key </w:t>
      </w:r>
      <w:r w:rsidR="00F2169C" w:rsidRPr="009E3E74">
        <w:rPr>
          <w:rFonts w:ascii="Arial" w:hAnsi="Arial" w:cs="Arial"/>
          <w:lang w:val="en-GB"/>
        </w:rPr>
        <w:t>element of our retention strategy is creating a</w:t>
      </w:r>
      <w:r w:rsidR="00391437" w:rsidRPr="009E3E74">
        <w:rPr>
          <w:rFonts w:ascii="Arial" w:hAnsi="Arial" w:cs="Arial"/>
          <w:lang w:val="en-GB"/>
        </w:rPr>
        <w:t>n inclusive</w:t>
      </w:r>
      <w:r w:rsidR="00F2169C" w:rsidRPr="009E3E74">
        <w:rPr>
          <w:rFonts w:ascii="Arial" w:hAnsi="Arial" w:cs="Arial"/>
          <w:lang w:val="en-GB"/>
        </w:rPr>
        <w:t xml:space="preserve"> work culture that </w:t>
      </w:r>
      <w:r w:rsidR="007B3EE7" w:rsidRPr="009E3E74">
        <w:rPr>
          <w:rFonts w:ascii="Arial" w:hAnsi="Arial" w:cs="Arial"/>
          <w:lang w:val="en-GB"/>
        </w:rPr>
        <w:t xml:space="preserve">all </w:t>
      </w:r>
      <w:r w:rsidR="00F2169C" w:rsidRPr="009E3E74">
        <w:rPr>
          <w:rFonts w:ascii="Arial" w:hAnsi="Arial" w:cs="Arial"/>
          <w:lang w:val="en-GB"/>
        </w:rPr>
        <w:t>our colleagues want to be part of</w:t>
      </w:r>
      <w:r w:rsidR="009468A6" w:rsidRPr="009E3E74">
        <w:rPr>
          <w:rFonts w:ascii="Arial" w:hAnsi="Arial" w:cs="Arial"/>
          <w:lang w:val="en-GB"/>
        </w:rPr>
        <w:t xml:space="preserve"> and</w:t>
      </w:r>
      <w:r w:rsidR="00F2169C" w:rsidRPr="009E3E74">
        <w:rPr>
          <w:rFonts w:ascii="Arial" w:hAnsi="Arial" w:cs="Arial"/>
          <w:lang w:val="en-GB"/>
        </w:rPr>
        <w:t xml:space="preserve"> </w:t>
      </w:r>
      <w:r w:rsidR="009468A6" w:rsidRPr="009E3E74">
        <w:rPr>
          <w:rFonts w:ascii="Arial" w:hAnsi="Arial" w:cs="Arial"/>
          <w:lang w:val="en-GB"/>
        </w:rPr>
        <w:t xml:space="preserve">where </w:t>
      </w:r>
      <w:r w:rsidR="007B3EE7" w:rsidRPr="009E3E74">
        <w:rPr>
          <w:rFonts w:ascii="Arial" w:hAnsi="Arial" w:cs="Arial"/>
          <w:lang w:val="en-GB"/>
        </w:rPr>
        <w:t>they</w:t>
      </w:r>
      <w:r w:rsidR="009468A6" w:rsidRPr="009E3E74">
        <w:rPr>
          <w:rFonts w:ascii="Arial" w:hAnsi="Arial" w:cs="Arial"/>
          <w:lang w:val="en-GB"/>
        </w:rPr>
        <w:t xml:space="preserve"> feel valued and respected</w:t>
      </w:r>
      <w:r w:rsidR="001218B6" w:rsidRPr="009E3E74">
        <w:rPr>
          <w:rFonts w:ascii="Arial" w:hAnsi="Arial" w:cs="Arial"/>
          <w:lang w:val="en-GB"/>
        </w:rPr>
        <w:t>.</w:t>
      </w:r>
    </w:p>
    <w:p w14:paraId="14EE1144" w14:textId="435932EC" w:rsidR="00F240FD" w:rsidRPr="009E3E74" w:rsidRDefault="006531B1" w:rsidP="001218B6">
      <w:pPr>
        <w:jc w:val="both"/>
        <w:rPr>
          <w:rFonts w:ascii="Arial" w:hAnsi="Arial" w:cs="Arial"/>
          <w:lang w:val="en-GB"/>
        </w:rPr>
      </w:pPr>
      <w:r w:rsidRPr="009E3E74">
        <w:rPr>
          <w:rFonts w:ascii="Arial" w:hAnsi="Arial" w:cs="Arial"/>
          <w:lang w:val="en-GB"/>
        </w:rPr>
        <w:t>What does this mean for us?</w:t>
      </w:r>
    </w:p>
    <w:p w14:paraId="11452BF8" w14:textId="77777777" w:rsidR="00E47CDF" w:rsidRPr="009E3E74" w:rsidRDefault="00E47CDF" w:rsidP="00E47CDF">
      <w:pPr>
        <w:rPr>
          <w:rFonts w:ascii="Arial" w:hAnsi="Arial" w:cs="Arial"/>
          <w:b/>
          <w:bCs/>
          <w:sz w:val="20"/>
          <w:lang w:val="en-GB"/>
        </w:rPr>
      </w:pPr>
    </w:p>
    <w:p w14:paraId="1D4D1AC7" w14:textId="3A37D867" w:rsidR="00365377" w:rsidRPr="009E3E74" w:rsidRDefault="00391437" w:rsidP="006A36FA">
      <w:pPr>
        <w:rPr>
          <w:rFonts w:ascii="Arial" w:hAnsi="Arial" w:cs="Arial"/>
          <w:lang w:val="en-GB"/>
        </w:rPr>
      </w:pPr>
      <w:r w:rsidRPr="009E3E74">
        <w:rPr>
          <w:rFonts w:ascii="Arial" w:hAnsi="Arial" w:cs="Arial"/>
          <w:b/>
          <w:bCs/>
          <w:lang w:val="en-GB"/>
        </w:rPr>
        <w:t>Equity</w:t>
      </w:r>
      <w:r w:rsidR="00F84A70" w:rsidRPr="009E3E74">
        <w:rPr>
          <w:rFonts w:ascii="Arial" w:hAnsi="Arial" w:cs="Arial"/>
          <w:b/>
          <w:bCs/>
          <w:lang w:val="en-GB"/>
        </w:rPr>
        <w:t xml:space="preserve">, </w:t>
      </w:r>
      <w:r w:rsidRPr="009E3E74">
        <w:rPr>
          <w:rFonts w:ascii="Arial" w:hAnsi="Arial" w:cs="Arial"/>
          <w:b/>
          <w:bCs/>
          <w:lang w:val="en-GB"/>
        </w:rPr>
        <w:t>Diversity</w:t>
      </w:r>
      <w:r w:rsidR="0040538E" w:rsidRPr="009E3E74">
        <w:rPr>
          <w:rFonts w:ascii="Arial" w:hAnsi="Arial" w:cs="Arial"/>
          <w:lang w:val="en-GB"/>
        </w:rPr>
        <w:t xml:space="preserve"> </w:t>
      </w:r>
      <w:r w:rsidR="00F84A70" w:rsidRPr="009E3E74">
        <w:rPr>
          <w:rFonts w:ascii="Arial" w:hAnsi="Arial" w:cs="Arial"/>
          <w:b/>
          <w:bCs/>
          <w:lang w:val="en-GB"/>
        </w:rPr>
        <w:t>&amp; Inclusion (EDI)</w:t>
      </w:r>
    </w:p>
    <w:p w14:paraId="49FC697B" w14:textId="77777777" w:rsidR="00E47CDF" w:rsidRPr="009E3E74" w:rsidRDefault="00E47CDF" w:rsidP="00105B5B">
      <w:pPr>
        <w:ind w:left="720"/>
        <w:rPr>
          <w:rFonts w:ascii="Arial" w:hAnsi="Arial" w:cs="Arial"/>
          <w:lang w:val="en-GB"/>
        </w:rPr>
      </w:pPr>
    </w:p>
    <w:p w14:paraId="5FB4C73C" w14:textId="19179268" w:rsidR="00365377" w:rsidRPr="009E3E74" w:rsidRDefault="00365377" w:rsidP="006A36FA">
      <w:pPr>
        <w:jc w:val="both"/>
        <w:rPr>
          <w:rFonts w:ascii="Arial" w:hAnsi="Arial" w:cs="Arial"/>
          <w:lang w:val="en-GB"/>
        </w:rPr>
      </w:pPr>
      <w:r w:rsidRPr="009E3E74">
        <w:rPr>
          <w:rFonts w:ascii="Arial" w:hAnsi="Arial" w:cs="Arial"/>
          <w:lang w:val="en-GB"/>
        </w:rPr>
        <w:t xml:space="preserve">We will continue to </w:t>
      </w:r>
      <w:r w:rsidR="00385B0E" w:rsidRPr="009E3E74">
        <w:rPr>
          <w:rFonts w:ascii="Arial" w:hAnsi="Arial" w:cs="Arial"/>
          <w:lang w:val="en-GB"/>
        </w:rPr>
        <w:t xml:space="preserve">create </w:t>
      </w:r>
      <w:r w:rsidR="009550D0" w:rsidRPr="009E3E74">
        <w:rPr>
          <w:rFonts w:ascii="Arial" w:hAnsi="Arial" w:cs="Arial"/>
          <w:lang w:val="en-GB"/>
        </w:rPr>
        <w:t xml:space="preserve">an inclusive and </w:t>
      </w:r>
      <w:r w:rsidR="00A57730" w:rsidRPr="009E3E74">
        <w:rPr>
          <w:rFonts w:ascii="Arial" w:hAnsi="Arial" w:cs="Arial"/>
          <w:lang w:val="en-GB"/>
        </w:rPr>
        <w:t>psychological</w:t>
      </w:r>
      <w:r w:rsidR="00A46A8E" w:rsidRPr="009E3E74">
        <w:rPr>
          <w:rFonts w:ascii="Arial" w:hAnsi="Arial" w:cs="Arial"/>
          <w:lang w:val="en-GB"/>
        </w:rPr>
        <w:t>ly safe</w:t>
      </w:r>
      <w:r w:rsidR="009550D0" w:rsidRPr="009E3E74">
        <w:rPr>
          <w:rFonts w:ascii="Arial" w:hAnsi="Arial" w:cs="Arial"/>
          <w:lang w:val="en-GB"/>
        </w:rPr>
        <w:t xml:space="preserve"> culture</w:t>
      </w:r>
      <w:r w:rsidR="00105B5B" w:rsidRPr="009E3E74">
        <w:rPr>
          <w:rFonts w:ascii="Arial" w:hAnsi="Arial" w:cs="Arial"/>
          <w:lang w:val="en-GB"/>
        </w:rPr>
        <w:t xml:space="preserve"> that embraces diversity and inclusion </w:t>
      </w:r>
      <w:r w:rsidR="00385B0E" w:rsidRPr="009E3E74">
        <w:rPr>
          <w:rFonts w:ascii="Arial" w:hAnsi="Arial" w:cs="Arial"/>
          <w:lang w:val="en-GB"/>
        </w:rPr>
        <w:t xml:space="preserve">where all colleagues feel valued and respected, </w:t>
      </w:r>
      <w:r w:rsidR="00D56C7A" w:rsidRPr="009E3E74">
        <w:rPr>
          <w:rFonts w:ascii="Arial" w:hAnsi="Arial" w:cs="Arial"/>
          <w:lang w:val="en-GB"/>
        </w:rPr>
        <w:t xml:space="preserve">promoting </w:t>
      </w:r>
      <w:r w:rsidR="00F84A70" w:rsidRPr="009E3E74">
        <w:rPr>
          <w:rFonts w:ascii="Arial" w:hAnsi="Arial" w:cs="Arial"/>
          <w:lang w:val="en-GB"/>
        </w:rPr>
        <w:t>EDI</w:t>
      </w:r>
      <w:r w:rsidR="00D56C7A" w:rsidRPr="009E3E74">
        <w:rPr>
          <w:rFonts w:ascii="Arial" w:hAnsi="Arial" w:cs="Arial"/>
          <w:lang w:val="en-GB"/>
        </w:rPr>
        <w:t xml:space="preserve"> in </w:t>
      </w:r>
      <w:r w:rsidR="00A308E8" w:rsidRPr="009E3E74">
        <w:rPr>
          <w:rFonts w:ascii="Arial" w:hAnsi="Arial" w:cs="Arial"/>
          <w:lang w:val="en-GB"/>
        </w:rPr>
        <w:t xml:space="preserve">all </w:t>
      </w:r>
      <w:r w:rsidR="00105B5B" w:rsidRPr="009E3E74">
        <w:rPr>
          <w:rFonts w:ascii="Arial" w:hAnsi="Arial" w:cs="Arial"/>
          <w:lang w:val="en-GB"/>
        </w:rPr>
        <w:t>decision-making</w:t>
      </w:r>
      <w:r w:rsidR="00A308E8" w:rsidRPr="009E3E74">
        <w:rPr>
          <w:rFonts w:ascii="Arial" w:hAnsi="Arial" w:cs="Arial"/>
          <w:lang w:val="en-GB"/>
        </w:rPr>
        <w:t xml:space="preserve"> processes. </w:t>
      </w:r>
    </w:p>
    <w:p w14:paraId="2ADC694A" w14:textId="77777777" w:rsidR="00CA2EC7" w:rsidRPr="009E3E74" w:rsidRDefault="00CA2EC7" w:rsidP="006A36FA">
      <w:pPr>
        <w:jc w:val="both"/>
        <w:rPr>
          <w:rFonts w:ascii="Arial" w:hAnsi="Arial" w:cs="Arial"/>
          <w:lang w:val="en-GB"/>
        </w:rPr>
      </w:pPr>
    </w:p>
    <w:p w14:paraId="48D5C3ED" w14:textId="77777777" w:rsidR="00236A66" w:rsidRPr="009E3E74" w:rsidRDefault="00CC7A0A" w:rsidP="006A36FA">
      <w:pPr>
        <w:jc w:val="both"/>
        <w:rPr>
          <w:rFonts w:ascii="Arial" w:hAnsi="Arial" w:cs="Arial"/>
          <w:lang w:val="en-GB"/>
        </w:rPr>
      </w:pPr>
      <w:r w:rsidRPr="009E3E74">
        <w:rPr>
          <w:rFonts w:ascii="Arial" w:hAnsi="Arial" w:cs="Arial"/>
          <w:lang w:val="en-GB"/>
        </w:rPr>
        <w:t>To achieve this</w:t>
      </w:r>
      <w:r w:rsidR="001F777E" w:rsidRPr="009E3E74">
        <w:rPr>
          <w:rFonts w:ascii="Arial" w:hAnsi="Arial" w:cs="Arial"/>
          <w:lang w:val="en-GB"/>
        </w:rPr>
        <w:t>,</w:t>
      </w:r>
      <w:r w:rsidR="008B37AB" w:rsidRPr="009E3E74">
        <w:rPr>
          <w:rFonts w:ascii="Arial" w:hAnsi="Arial" w:cs="Arial"/>
          <w:lang w:val="en-GB"/>
        </w:rPr>
        <w:t xml:space="preserve"> we</w:t>
      </w:r>
      <w:r w:rsidR="00236A66" w:rsidRPr="009E3E74">
        <w:rPr>
          <w:rFonts w:ascii="Arial" w:hAnsi="Arial" w:cs="Arial"/>
          <w:lang w:val="en-GB"/>
        </w:rPr>
        <w:t>:</w:t>
      </w:r>
    </w:p>
    <w:p w14:paraId="7CDEE41F" w14:textId="5B46401A" w:rsidR="00236A66" w:rsidRPr="009E3E74" w:rsidRDefault="00236A66" w:rsidP="00496BD9">
      <w:pPr>
        <w:pStyle w:val="ListParagraph"/>
        <w:numPr>
          <w:ilvl w:val="0"/>
          <w:numId w:val="33"/>
        </w:numPr>
        <w:jc w:val="both"/>
        <w:rPr>
          <w:rFonts w:ascii="Arial" w:hAnsi="Arial" w:cs="Arial"/>
          <w:lang w:val="en-GB"/>
        </w:rPr>
      </w:pPr>
      <w:r w:rsidRPr="009E3E74">
        <w:rPr>
          <w:rFonts w:ascii="Arial" w:hAnsi="Arial" w:cs="Arial"/>
          <w:lang w:val="en-GB"/>
        </w:rPr>
        <w:t xml:space="preserve">have </w:t>
      </w:r>
      <w:r w:rsidR="008B37AB" w:rsidRPr="009E3E74">
        <w:rPr>
          <w:rFonts w:ascii="Arial" w:hAnsi="Arial" w:cs="Arial"/>
          <w:lang w:val="en-GB"/>
        </w:rPr>
        <w:t xml:space="preserve">developed an </w:t>
      </w:r>
      <w:r w:rsidR="00F84A70" w:rsidRPr="009E3E74">
        <w:rPr>
          <w:rFonts w:ascii="Arial" w:hAnsi="Arial" w:cs="Arial"/>
          <w:lang w:val="en-GB"/>
        </w:rPr>
        <w:t>EDI</w:t>
      </w:r>
      <w:r w:rsidR="008B37AB" w:rsidRPr="009E3E74">
        <w:rPr>
          <w:rFonts w:ascii="Arial" w:hAnsi="Arial" w:cs="Arial"/>
          <w:lang w:val="en-GB"/>
        </w:rPr>
        <w:t xml:space="preserve"> Strategy</w:t>
      </w:r>
      <w:r w:rsidR="00E96016" w:rsidRPr="009E3E74">
        <w:rPr>
          <w:rFonts w:ascii="Arial" w:hAnsi="Arial" w:cs="Arial"/>
          <w:lang w:val="en-GB"/>
        </w:rPr>
        <w:t xml:space="preserve"> which sets our commitments, targets and focus areas</w:t>
      </w:r>
    </w:p>
    <w:p w14:paraId="4212C6D5" w14:textId="7A182B56" w:rsidR="005C1AE7" w:rsidRPr="009E3E74" w:rsidRDefault="00236A66" w:rsidP="006A36FA">
      <w:pPr>
        <w:pStyle w:val="ListParagraph"/>
        <w:numPr>
          <w:ilvl w:val="0"/>
          <w:numId w:val="33"/>
        </w:numPr>
        <w:jc w:val="both"/>
        <w:rPr>
          <w:rFonts w:ascii="Arial" w:hAnsi="Arial" w:cs="Arial"/>
          <w:lang w:val="en-GB"/>
        </w:rPr>
      </w:pPr>
      <w:r w:rsidRPr="009E3E74">
        <w:rPr>
          <w:rFonts w:ascii="Arial" w:hAnsi="Arial" w:cs="Arial"/>
          <w:lang w:val="en-GB"/>
        </w:rPr>
        <w:t>manage for retention and will</w:t>
      </w:r>
      <w:r w:rsidR="0047753E" w:rsidRPr="009E3E74">
        <w:rPr>
          <w:rFonts w:ascii="Arial" w:hAnsi="Arial" w:cs="Arial"/>
          <w:lang w:val="en-GB"/>
        </w:rPr>
        <w:t xml:space="preserve"> </w:t>
      </w:r>
      <w:r w:rsidR="00496BD9" w:rsidRPr="009E3E74">
        <w:rPr>
          <w:rFonts w:ascii="Arial" w:hAnsi="Arial" w:cs="Arial"/>
          <w:lang w:val="en-GB"/>
        </w:rPr>
        <w:t>c</w:t>
      </w:r>
      <w:r w:rsidR="005C1AE7" w:rsidRPr="009E3E74">
        <w:rPr>
          <w:rFonts w:ascii="Arial" w:hAnsi="Arial" w:cs="Arial"/>
          <w:lang w:val="en-GB"/>
        </w:rPr>
        <w:t xml:space="preserve">ontinue to equip our managers with the skillset that they require through Development &amp; Leadership Programmes which are designed to provide both new and existing managers the skills and confidence to effectively manage their teams. </w:t>
      </w:r>
    </w:p>
    <w:p w14:paraId="69BE87F8" w14:textId="77777777" w:rsidR="00CA2EC7" w:rsidRPr="009E3E74" w:rsidRDefault="00CA2EC7" w:rsidP="006A36FA">
      <w:pPr>
        <w:jc w:val="both"/>
        <w:rPr>
          <w:rFonts w:ascii="Arial" w:hAnsi="Arial" w:cs="Arial"/>
          <w:lang w:val="en-GB"/>
        </w:rPr>
      </w:pPr>
    </w:p>
    <w:p w14:paraId="5475023F" w14:textId="63A95439" w:rsidR="00630CE5" w:rsidRPr="009E3E74" w:rsidRDefault="001F777E" w:rsidP="00E01B52">
      <w:pPr>
        <w:jc w:val="both"/>
        <w:rPr>
          <w:rFonts w:ascii="Arial" w:hAnsi="Arial" w:cs="Arial"/>
          <w:b/>
          <w:bCs/>
          <w:lang w:val="en-GB"/>
        </w:rPr>
      </w:pPr>
      <w:r w:rsidRPr="009E3E74">
        <w:rPr>
          <w:rFonts w:ascii="Arial" w:hAnsi="Arial" w:cs="Arial"/>
          <w:b/>
          <w:bCs/>
          <w:lang w:val="en-GB"/>
        </w:rPr>
        <w:t xml:space="preserve">A </w:t>
      </w:r>
      <w:r w:rsidR="00687936" w:rsidRPr="009E3E74">
        <w:rPr>
          <w:rFonts w:ascii="Arial" w:hAnsi="Arial" w:cs="Arial"/>
          <w:b/>
          <w:bCs/>
          <w:lang w:val="en-GB"/>
        </w:rPr>
        <w:t>Zero Tolerance Culture to any form of Harassment or Bullying</w:t>
      </w:r>
    </w:p>
    <w:p w14:paraId="7087F165" w14:textId="77777777" w:rsidR="00630CE5" w:rsidRPr="009E3E74" w:rsidRDefault="00630CE5" w:rsidP="00E01B52">
      <w:pPr>
        <w:jc w:val="both"/>
        <w:rPr>
          <w:rFonts w:ascii="Arial" w:hAnsi="Arial" w:cs="Arial"/>
          <w:b/>
          <w:bCs/>
          <w:lang w:val="en-GB"/>
        </w:rPr>
      </w:pPr>
    </w:p>
    <w:p w14:paraId="7C225F5E" w14:textId="27E3FDAF" w:rsidR="00743ABB" w:rsidRPr="009E3E74" w:rsidRDefault="00743ABB" w:rsidP="00E01B52">
      <w:pPr>
        <w:jc w:val="both"/>
        <w:rPr>
          <w:rFonts w:ascii="Arial" w:hAnsi="Arial" w:cs="Arial"/>
          <w:lang w:val="en-GB"/>
        </w:rPr>
      </w:pPr>
      <w:r w:rsidRPr="009E3E74">
        <w:rPr>
          <w:rFonts w:ascii="Arial" w:hAnsi="Arial" w:cs="Arial"/>
          <w:lang w:val="en-GB"/>
        </w:rPr>
        <w:t>We are committed to providing a safe, inclusive and supportive work environment free from bullying, discrimination and harassment on any ground (including sexual harassment), where everyone is treated, and treats others, with dignity and respect.</w:t>
      </w:r>
    </w:p>
    <w:p w14:paraId="4D9D50D4" w14:textId="77777777" w:rsidR="00765317" w:rsidRPr="009E3E74" w:rsidRDefault="00765317" w:rsidP="00E01B52">
      <w:pPr>
        <w:jc w:val="both"/>
        <w:rPr>
          <w:rFonts w:ascii="Arial" w:hAnsi="Arial" w:cs="Arial"/>
          <w:lang w:val="en-GB"/>
        </w:rPr>
      </w:pPr>
    </w:p>
    <w:p w14:paraId="35D243A2" w14:textId="17C18610" w:rsidR="00765317" w:rsidRPr="009E3E74" w:rsidRDefault="00765317" w:rsidP="00E01B52">
      <w:pPr>
        <w:jc w:val="both"/>
        <w:rPr>
          <w:rFonts w:ascii="Arial" w:hAnsi="Arial" w:cs="Arial"/>
          <w:lang w:val="en-GB"/>
        </w:rPr>
      </w:pPr>
      <w:r w:rsidRPr="009E3E74">
        <w:rPr>
          <w:rFonts w:ascii="Arial" w:hAnsi="Arial" w:cs="Arial"/>
          <w:lang w:val="en-GB"/>
        </w:rPr>
        <w:t>We operate a zero-tolerance policy for any form of harassment or bullying in the workplace and treat all incidents seriously in line with our Anti-</w:t>
      </w:r>
      <w:r w:rsidR="00827456" w:rsidRPr="009E3E74">
        <w:rPr>
          <w:rFonts w:ascii="Arial" w:hAnsi="Arial" w:cs="Arial"/>
          <w:lang w:val="en-GB"/>
        </w:rPr>
        <w:t>Harassment</w:t>
      </w:r>
      <w:r w:rsidRPr="009E3E74">
        <w:rPr>
          <w:rFonts w:ascii="Arial" w:hAnsi="Arial" w:cs="Arial"/>
          <w:lang w:val="en-GB"/>
        </w:rPr>
        <w:t xml:space="preserve"> </w:t>
      </w:r>
      <w:r w:rsidR="00827456" w:rsidRPr="009E3E74">
        <w:rPr>
          <w:rFonts w:ascii="Arial" w:hAnsi="Arial" w:cs="Arial"/>
          <w:lang w:val="en-GB"/>
        </w:rPr>
        <w:t>and Bullying Policy</w:t>
      </w:r>
      <w:r w:rsidRPr="009E3E74">
        <w:rPr>
          <w:rFonts w:ascii="Arial" w:hAnsi="Arial" w:cs="Arial"/>
          <w:lang w:val="en-GB"/>
        </w:rPr>
        <w:t>.</w:t>
      </w:r>
    </w:p>
    <w:p w14:paraId="09BB1BCC" w14:textId="77777777" w:rsidR="00E01B52" w:rsidRPr="009E3E74" w:rsidRDefault="00E01B52" w:rsidP="00E01B52">
      <w:pPr>
        <w:jc w:val="both"/>
        <w:rPr>
          <w:rFonts w:ascii="Arial" w:hAnsi="Arial" w:cs="Arial"/>
          <w:b/>
          <w:bCs/>
          <w:lang w:val="en-GB"/>
        </w:rPr>
      </w:pPr>
    </w:p>
    <w:p w14:paraId="7D1AFF43" w14:textId="26C75257" w:rsidR="00E47CDF" w:rsidRPr="009E3E74" w:rsidRDefault="00363AF0" w:rsidP="00E01B52">
      <w:pPr>
        <w:jc w:val="both"/>
        <w:rPr>
          <w:rFonts w:ascii="Arial" w:hAnsi="Arial" w:cs="Arial"/>
          <w:b/>
          <w:bCs/>
          <w:lang w:val="en-GB"/>
        </w:rPr>
      </w:pPr>
      <w:r w:rsidRPr="009E3E74">
        <w:rPr>
          <w:rFonts w:ascii="Arial" w:hAnsi="Arial" w:cs="Arial"/>
          <w:b/>
          <w:bCs/>
          <w:lang w:val="en-GB"/>
        </w:rPr>
        <w:t>Ret</w:t>
      </w:r>
      <w:r w:rsidR="005F3BFA" w:rsidRPr="009E3E74">
        <w:rPr>
          <w:rFonts w:ascii="Arial" w:hAnsi="Arial" w:cs="Arial"/>
          <w:b/>
          <w:bCs/>
          <w:lang w:val="en-GB"/>
        </w:rPr>
        <w:t>r</w:t>
      </w:r>
      <w:r w:rsidRPr="009E3E74">
        <w:rPr>
          <w:rFonts w:ascii="Arial" w:hAnsi="Arial" w:cs="Arial"/>
          <w:b/>
          <w:bCs/>
          <w:lang w:val="en-GB"/>
        </w:rPr>
        <w:t>aining</w:t>
      </w:r>
      <w:r w:rsidR="00D654E3" w:rsidRPr="009E3E74">
        <w:rPr>
          <w:rFonts w:ascii="Arial" w:hAnsi="Arial" w:cs="Arial"/>
          <w:b/>
          <w:bCs/>
          <w:lang w:val="en-GB"/>
        </w:rPr>
        <w:t xml:space="preserve"> </w:t>
      </w:r>
      <w:r w:rsidR="005F3BFA" w:rsidRPr="009E3E74">
        <w:rPr>
          <w:rFonts w:ascii="Arial" w:hAnsi="Arial" w:cs="Arial"/>
          <w:b/>
          <w:bCs/>
          <w:lang w:val="en-GB"/>
        </w:rPr>
        <w:t xml:space="preserve">due to redeployment </w:t>
      </w:r>
    </w:p>
    <w:p w14:paraId="523DDFA6" w14:textId="77777777" w:rsidR="00982F87" w:rsidRPr="009E3E74" w:rsidRDefault="00982F87" w:rsidP="00982F87">
      <w:pPr>
        <w:rPr>
          <w:rFonts w:ascii="Arial" w:hAnsi="Arial" w:cs="Arial"/>
          <w:lang w:val="en-GB"/>
        </w:rPr>
      </w:pPr>
    </w:p>
    <w:p w14:paraId="40658C0B" w14:textId="3DCDED56" w:rsidR="00C34A3E" w:rsidRPr="009E3E74" w:rsidRDefault="00C34A3E" w:rsidP="00982F87">
      <w:pPr>
        <w:jc w:val="both"/>
        <w:rPr>
          <w:rFonts w:ascii="Arial" w:hAnsi="Arial" w:cs="Arial"/>
          <w:lang w:val="en-GB"/>
        </w:rPr>
      </w:pPr>
      <w:r w:rsidRPr="009E3E74">
        <w:rPr>
          <w:rFonts w:ascii="Arial" w:hAnsi="Arial" w:cs="Arial"/>
          <w:lang w:val="en-GB"/>
        </w:rPr>
        <w:t>In line with our Redeployment Process, we have a duty of care to any colleague that find themselves unable to fulfil the role they were employed to do by offering trial periods in alternative suitable roles</w:t>
      </w:r>
      <w:r w:rsidR="000B6ED9" w:rsidRPr="009E3E74">
        <w:rPr>
          <w:rFonts w:ascii="Arial" w:hAnsi="Arial" w:cs="Arial"/>
          <w:lang w:val="en-GB"/>
        </w:rPr>
        <w:t>, in</w:t>
      </w:r>
      <w:r w:rsidRPr="009E3E74">
        <w:rPr>
          <w:rFonts w:ascii="Arial" w:hAnsi="Arial" w:cs="Arial"/>
          <w:lang w:val="en-GB"/>
        </w:rPr>
        <w:t xml:space="preserve"> some cases</w:t>
      </w:r>
      <w:r w:rsidR="000B6ED9" w:rsidRPr="009E3E74">
        <w:rPr>
          <w:rFonts w:ascii="Arial" w:hAnsi="Arial" w:cs="Arial"/>
          <w:lang w:val="en-GB"/>
        </w:rPr>
        <w:t xml:space="preserve"> this</w:t>
      </w:r>
      <w:r w:rsidRPr="009E3E74">
        <w:rPr>
          <w:rFonts w:ascii="Arial" w:hAnsi="Arial" w:cs="Arial"/>
          <w:lang w:val="en-GB"/>
        </w:rPr>
        <w:t xml:space="preserve"> could be a lower graded post and in these cases we go above and beyond to support financial wellbeing whereby an individual’s salary would remain frozen at the level associated with their former, more highly graded post. Additionally</w:t>
      </w:r>
      <w:r w:rsidR="000B6ED9" w:rsidRPr="009E3E74">
        <w:rPr>
          <w:rFonts w:ascii="Arial" w:hAnsi="Arial" w:cs="Arial"/>
          <w:lang w:val="en-GB"/>
        </w:rPr>
        <w:t>,</w:t>
      </w:r>
      <w:r w:rsidRPr="009E3E74">
        <w:rPr>
          <w:rFonts w:ascii="Arial" w:hAnsi="Arial" w:cs="Arial"/>
          <w:lang w:val="en-GB"/>
        </w:rPr>
        <w:t xml:space="preserve"> they continue to receive our annual pay award as a non-consolidated </w:t>
      </w:r>
      <w:r w:rsidR="009E3E74" w:rsidRPr="009E3E74">
        <w:rPr>
          <w:rFonts w:ascii="Arial" w:hAnsi="Arial" w:cs="Arial"/>
          <w:lang w:val="en-GB"/>
        </w:rPr>
        <w:t>one-off</w:t>
      </w:r>
      <w:r w:rsidRPr="009E3E74">
        <w:rPr>
          <w:rFonts w:ascii="Arial" w:hAnsi="Arial" w:cs="Arial"/>
          <w:lang w:val="en-GB"/>
        </w:rPr>
        <w:t xml:space="preserve"> </w:t>
      </w:r>
      <w:r w:rsidRPr="009E3E74">
        <w:rPr>
          <w:rFonts w:ascii="Arial" w:hAnsi="Arial" w:cs="Arial"/>
          <w:lang w:val="en-GB"/>
        </w:rPr>
        <w:lastRenderedPageBreak/>
        <w:t>payment.</w:t>
      </w:r>
      <w:r w:rsidR="000B6ED9" w:rsidRPr="009E3E74">
        <w:rPr>
          <w:rFonts w:ascii="Arial" w:hAnsi="Arial" w:cs="Arial"/>
          <w:lang w:val="en-GB"/>
        </w:rPr>
        <w:t xml:space="preserve"> </w:t>
      </w:r>
      <w:r w:rsidRPr="009E3E74">
        <w:rPr>
          <w:rFonts w:ascii="Arial" w:hAnsi="Arial" w:cs="Arial"/>
          <w:lang w:val="en-GB"/>
        </w:rPr>
        <w:t>We also offer opportunities for growth, new skills, and career advancement through various Learning &amp; Development programmes.</w:t>
      </w:r>
    </w:p>
    <w:p w14:paraId="1BD4B164" w14:textId="77777777" w:rsidR="00A018F0" w:rsidRPr="009E3E74" w:rsidRDefault="00A018F0" w:rsidP="00982F87">
      <w:pPr>
        <w:jc w:val="both"/>
        <w:rPr>
          <w:rFonts w:ascii="Arial" w:hAnsi="Arial" w:cs="Arial"/>
          <w:lang w:val="en-GB"/>
        </w:rPr>
      </w:pPr>
    </w:p>
    <w:p w14:paraId="6DCC4EE7" w14:textId="77777777" w:rsidR="00587A68" w:rsidRPr="009E3E74" w:rsidRDefault="00587A68" w:rsidP="00C34A3E">
      <w:pPr>
        <w:rPr>
          <w:rFonts w:ascii="Arial" w:hAnsi="Arial" w:cs="Arial"/>
          <w:lang w:val="en-GB"/>
        </w:rPr>
      </w:pPr>
    </w:p>
    <w:p w14:paraId="0B6998CD" w14:textId="20C96CD1" w:rsidR="00587A68" w:rsidRPr="009E3E74" w:rsidRDefault="00587A68" w:rsidP="00745DF7">
      <w:pPr>
        <w:rPr>
          <w:rFonts w:ascii="Arial" w:hAnsi="Arial" w:cs="Arial"/>
          <w:b/>
          <w:bCs/>
          <w:lang w:val="en-GB"/>
        </w:rPr>
      </w:pPr>
      <w:r w:rsidRPr="009E3E74">
        <w:rPr>
          <w:rFonts w:ascii="Arial" w:hAnsi="Arial" w:cs="Arial"/>
          <w:b/>
          <w:bCs/>
          <w:lang w:val="en-GB"/>
        </w:rPr>
        <w:t xml:space="preserve">Internal Recruitment </w:t>
      </w:r>
      <w:r w:rsidR="004D1378" w:rsidRPr="009E3E74">
        <w:rPr>
          <w:rFonts w:ascii="Arial" w:hAnsi="Arial" w:cs="Arial"/>
          <w:b/>
          <w:bCs/>
          <w:lang w:val="en-GB"/>
        </w:rPr>
        <w:t>&amp; Succession Planning</w:t>
      </w:r>
    </w:p>
    <w:p w14:paraId="603F4BBF" w14:textId="77777777" w:rsidR="004D1378" w:rsidRPr="009E3E74" w:rsidRDefault="004D1378" w:rsidP="004D1378">
      <w:pPr>
        <w:pStyle w:val="ListParagraph"/>
        <w:rPr>
          <w:rFonts w:ascii="Arial" w:hAnsi="Arial" w:cs="Arial"/>
          <w:lang w:val="en-GB"/>
        </w:rPr>
      </w:pPr>
    </w:p>
    <w:p w14:paraId="236A00A6" w14:textId="4D8B63CA" w:rsidR="00C34A3E" w:rsidRPr="009E3E74" w:rsidRDefault="00C34A3E" w:rsidP="00745DF7">
      <w:pPr>
        <w:jc w:val="both"/>
        <w:rPr>
          <w:rFonts w:ascii="Arial" w:hAnsi="Arial" w:cs="Arial"/>
          <w:lang w:val="en-GB"/>
        </w:rPr>
      </w:pPr>
      <w:r w:rsidRPr="009E3E74">
        <w:rPr>
          <w:rFonts w:ascii="Arial" w:hAnsi="Arial" w:cs="Arial"/>
          <w:lang w:val="en-GB"/>
        </w:rPr>
        <w:t>We will advertise vacancies internally to support career development and professional growth. Understanding colleagues' aspirations and maintaining accurate succession plans are crucial to ensure continuity and retain valuable knowledge when someone leaves or retires.</w:t>
      </w:r>
    </w:p>
    <w:p w14:paraId="5AD06D00" w14:textId="77777777" w:rsidR="00391437" w:rsidRPr="00272650" w:rsidRDefault="00391437" w:rsidP="00272650">
      <w:pPr>
        <w:rPr>
          <w:rFonts w:ascii="Arial" w:hAnsi="Arial" w:cs="Arial"/>
          <w:b/>
          <w:bCs/>
          <w:lang w:val="en-GB"/>
        </w:rPr>
      </w:pPr>
    </w:p>
    <w:p w14:paraId="08FD4A47" w14:textId="16A1C074" w:rsidR="008F478C" w:rsidRPr="009E3E74" w:rsidRDefault="008F478C" w:rsidP="007F4B45">
      <w:pPr>
        <w:rPr>
          <w:rFonts w:ascii="Arial" w:hAnsi="Arial" w:cs="Arial"/>
          <w:lang w:val="en-GB"/>
        </w:rPr>
      </w:pPr>
      <w:r w:rsidRPr="009E3E74">
        <w:rPr>
          <w:rFonts w:ascii="Arial" w:hAnsi="Arial" w:cs="Arial"/>
          <w:b/>
          <w:bCs/>
          <w:lang w:val="en-GB"/>
        </w:rPr>
        <w:t xml:space="preserve">Onboarding </w:t>
      </w:r>
    </w:p>
    <w:p w14:paraId="7F6FBFAF" w14:textId="77777777" w:rsidR="0040538E" w:rsidRPr="009E3E74" w:rsidRDefault="0040538E" w:rsidP="006D7D0A">
      <w:pPr>
        <w:ind w:left="720"/>
        <w:rPr>
          <w:rFonts w:ascii="Arial" w:hAnsi="Arial" w:cs="Arial"/>
          <w:lang w:val="en-GB"/>
        </w:rPr>
      </w:pPr>
    </w:p>
    <w:p w14:paraId="003D8EBA" w14:textId="13F29742" w:rsidR="003970EB" w:rsidRPr="009E3E74" w:rsidRDefault="006A183A" w:rsidP="00046515">
      <w:pPr>
        <w:rPr>
          <w:rFonts w:ascii="Arial" w:hAnsi="Arial" w:cs="Arial"/>
          <w:lang w:val="en-GB"/>
        </w:rPr>
      </w:pPr>
      <w:r w:rsidRPr="009E3E74">
        <w:rPr>
          <w:rFonts w:ascii="Arial" w:hAnsi="Arial" w:cs="Arial"/>
          <w:lang w:val="en-GB"/>
        </w:rPr>
        <w:t>Every new starter will be set up to succeed from the start with a comprehensive and welcoming onboarding experience</w:t>
      </w:r>
      <w:r w:rsidR="00273E3B" w:rsidRPr="009E3E74">
        <w:rPr>
          <w:rFonts w:ascii="Arial" w:hAnsi="Arial" w:cs="Arial"/>
          <w:lang w:val="en-GB"/>
        </w:rPr>
        <w:t>.</w:t>
      </w:r>
      <w:r w:rsidR="000B6ED9" w:rsidRPr="009E3E74">
        <w:rPr>
          <w:rFonts w:ascii="Arial" w:hAnsi="Arial" w:cs="Arial"/>
          <w:lang w:val="en-GB"/>
        </w:rPr>
        <w:t xml:space="preserve"> </w:t>
      </w:r>
      <w:r w:rsidR="00703567" w:rsidRPr="009E3E74">
        <w:rPr>
          <w:rFonts w:ascii="Arial" w:hAnsi="Arial" w:cs="Arial"/>
          <w:lang w:val="en-GB"/>
        </w:rPr>
        <w:t xml:space="preserve">We will </w:t>
      </w:r>
      <w:r w:rsidR="00046515" w:rsidRPr="009E3E74">
        <w:rPr>
          <w:rFonts w:ascii="Arial" w:hAnsi="Arial" w:cs="Arial"/>
          <w:lang w:val="en-GB"/>
        </w:rPr>
        <w:t>also</w:t>
      </w:r>
      <w:r w:rsidR="00703567" w:rsidRPr="009E3E74">
        <w:rPr>
          <w:rFonts w:ascii="Arial" w:hAnsi="Arial" w:cs="Arial"/>
          <w:lang w:val="en-GB"/>
        </w:rPr>
        <w:t xml:space="preserve"> use the feedback we collect from our o</w:t>
      </w:r>
      <w:r w:rsidR="003970EB" w:rsidRPr="009E3E74">
        <w:rPr>
          <w:rFonts w:ascii="Arial" w:hAnsi="Arial" w:cs="Arial"/>
          <w:lang w:val="en-GB"/>
        </w:rPr>
        <w:t>nboarding surveys</w:t>
      </w:r>
      <w:r w:rsidR="00CD4BB6" w:rsidRPr="009E3E74">
        <w:rPr>
          <w:rFonts w:ascii="Arial" w:hAnsi="Arial" w:cs="Arial"/>
          <w:lang w:val="en-GB"/>
        </w:rPr>
        <w:t xml:space="preserve"> to understand </w:t>
      </w:r>
      <w:r w:rsidR="0090374C" w:rsidRPr="009E3E74">
        <w:rPr>
          <w:rFonts w:ascii="Arial" w:hAnsi="Arial" w:cs="Arial"/>
          <w:lang w:val="en-GB"/>
        </w:rPr>
        <w:t xml:space="preserve">how our new colleagues onboarding experiences were and </w:t>
      </w:r>
      <w:r w:rsidR="004972C5" w:rsidRPr="009E3E74">
        <w:rPr>
          <w:rFonts w:ascii="Arial" w:hAnsi="Arial" w:cs="Arial"/>
          <w:lang w:val="en-GB"/>
        </w:rPr>
        <w:t>what we can improve on.</w:t>
      </w:r>
    </w:p>
    <w:p w14:paraId="0E4E373B" w14:textId="77777777" w:rsidR="00BB62D1" w:rsidRDefault="00BB62D1" w:rsidP="007F4B45">
      <w:pPr>
        <w:rPr>
          <w:rFonts w:ascii="Arial" w:hAnsi="Arial" w:cs="Arial"/>
          <w:lang w:val="en-GB"/>
        </w:rPr>
      </w:pPr>
    </w:p>
    <w:p w14:paraId="0D9CC752" w14:textId="77777777" w:rsidR="00272650" w:rsidRPr="009E3E74" w:rsidRDefault="00272650" w:rsidP="00272650">
      <w:pPr>
        <w:rPr>
          <w:rFonts w:ascii="Arial" w:hAnsi="Arial" w:cs="Arial"/>
          <w:b/>
          <w:bCs/>
          <w:lang w:val="en-GB"/>
        </w:rPr>
      </w:pPr>
      <w:r w:rsidRPr="009E3E74">
        <w:rPr>
          <w:rFonts w:ascii="Arial" w:hAnsi="Arial" w:cs="Arial"/>
          <w:b/>
          <w:bCs/>
          <w:lang w:val="en-GB"/>
        </w:rPr>
        <w:t>Colleague Wellbeing</w:t>
      </w:r>
      <w:r w:rsidRPr="009E3E74">
        <w:rPr>
          <w:rFonts w:ascii="Arial" w:hAnsi="Arial" w:cs="Arial"/>
          <w:b/>
          <w:lang w:val="en-GB"/>
        </w:rPr>
        <w:t xml:space="preserve"> and </w:t>
      </w:r>
      <w:r w:rsidRPr="009E3E74">
        <w:rPr>
          <w:rFonts w:ascii="Arial" w:hAnsi="Arial" w:cs="Arial"/>
          <w:b/>
          <w:bCs/>
          <w:lang w:val="en-GB"/>
        </w:rPr>
        <w:t>Work-Life Balance</w:t>
      </w:r>
    </w:p>
    <w:p w14:paraId="52975E25" w14:textId="77777777" w:rsidR="00272650" w:rsidRPr="009E3E74" w:rsidRDefault="00272650" w:rsidP="00272650">
      <w:pPr>
        <w:rPr>
          <w:rFonts w:ascii="Arial" w:hAnsi="Arial" w:cs="Arial"/>
          <w:lang w:val="en-GB"/>
        </w:rPr>
      </w:pPr>
    </w:p>
    <w:p w14:paraId="1403849D" w14:textId="77777777" w:rsidR="00272650" w:rsidRPr="009E3E74" w:rsidRDefault="00272650" w:rsidP="00272650">
      <w:pPr>
        <w:rPr>
          <w:rFonts w:ascii="Arial" w:hAnsi="Arial" w:cs="Arial"/>
          <w:lang w:val="en-GB"/>
        </w:rPr>
      </w:pPr>
      <w:r w:rsidRPr="00C34A3E">
        <w:rPr>
          <w:rFonts w:ascii="Arial" w:hAnsi="Arial" w:cs="Arial"/>
          <w:lang w:val="en-GB"/>
        </w:rPr>
        <w:t>We will promote a culture that respects personal time and supports work-life integration through hybrid and flexible working. Our Occupational Health Department offers services like annual health surveillance, specialist medical advice, and rehabilitation program</w:t>
      </w:r>
      <w:r>
        <w:rPr>
          <w:rFonts w:ascii="Arial" w:hAnsi="Arial" w:cs="Arial"/>
          <w:lang w:val="en-GB"/>
        </w:rPr>
        <w:t>me</w:t>
      </w:r>
      <w:r w:rsidRPr="00C34A3E">
        <w:rPr>
          <w:rFonts w:ascii="Arial" w:hAnsi="Arial" w:cs="Arial"/>
          <w:lang w:val="en-GB"/>
        </w:rPr>
        <w:t>s to protect and improve colleagues' mental and physical health.</w:t>
      </w:r>
      <w:r w:rsidRPr="009E3E74">
        <w:rPr>
          <w:rFonts w:ascii="Arial" w:hAnsi="Arial" w:cs="Arial"/>
          <w:lang w:val="en-GB"/>
        </w:rPr>
        <w:t xml:space="preserve">  </w:t>
      </w:r>
    </w:p>
    <w:p w14:paraId="66034656" w14:textId="77777777" w:rsidR="00272650" w:rsidRPr="00C34A3E" w:rsidRDefault="00272650" w:rsidP="00272650">
      <w:pPr>
        <w:rPr>
          <w:rFonts w:ascii="Arial" w:hAnsi="Arial" w:cs="Arial"/>
          <w:lang w:val="en-GB"/>
        </w:rPr>
      </w:pPr>
    </w:p>
    <w:p w14:paraId="26AE4023" w14:textId="77777777" w:rsidR="00272650" w:rsidRPr="009E3E74" w:rsidRDefault="00272650" w:rsidP="00272650">
      <w:pPr>
        <w:rPr>
          <w:rFonts w:ascii="Arial" w:hAnsi="Arial" w:cs="Arial"/>
          <w:lang w:val="en-GB"/>
        </w:rPr>
      </w:pPr>
      <w:r w:rsidRPr="00C34A3E">
        <w:rPr>
          <w:rFonts w:ascii="Arial" w:hAnsi="Arial" w:cs="Arial"/>
          <w:lang w:val="en-GB"/>
        </w:rPr>
        <w:t>We aim to support colleagues towards happier, healthier lives by fostering a culture that recogni</w:t>
      </w:r>
      <w:r w:rsidRPr="009E3E74">
        <w:rPr>
          <w:rFonts w:ascii="Arial" w:hAnsi="Arial" w:cs="Arial"/>
          <w:lang w:val="en-GB"/>
        </w:rPr>
        <w:t>s</w:t>
      </w:r>
      <w:r w:rsidRPr="00C34A3E">
        <w:rPr>
          <w:rFonts w:ascii="Arial" w:hAnsi="Arial" w:cs="Arial"/>
          <w:lang w:val="en-GB"/>
        </w:rPr>
        <w:t>es the whole person, rewards success, and creates psychological safety and self-improvement</w:t>
      </w:r>
      <w:r w:rsidRPr="009E3E74">
        <w:rPr>
          <w:rFonts w:ascii="Arial" w:hAnsi="Arial" w:cs="Arial"/>
          <w:lang w:val="en-GB"/>
        </w:rPr>
        <w:t>. We commit to better wellbeing by:</w:t>
      </w:r>
    </w:p>
    <w:p w14:paraId="05DF51F7" w14:textId="77777777" w:rsidR="00272650" w:rsidRPr="009E3E74" w:rsidRDefault="00272650" w:rsidP="00272650">
      <w:pPr>
        <w:pStyle w:val="ListParagraph"/>
        <w:numPr>
          <w:ilvl w:val="0"/>
          <w:numId w:val="39"/>
        </w:numPr>
        <w:rPr>
          <w:rFonts w:ascii="Arial" w:hAnsi="Arial" w:cs="Arial"/>
          <w:lang w:val="en-GB"/>
        </w:rPr>
      </w:pPr>
      <w:r w:rsidRPr="009E3E74">
        <w:rPr>
          <w:rFonts w:ascii="Arial" w:hAnsi="Arial" w:cs="Arial"/>
          <w:lang w:val="en-GB"/>
        </w:rPr>
        <w:t xml:space="preserve">Working together by listening, being more inclusive and facilitating personal growth </w:t>
      </w:r>
    </w:p>
    <w:p w14:paraId="63581CA3" w14:textId="77777777" w:rsidR="00272650" w:rsidRPr="009E3E74" w:rsidRDefault="00272650" w:rsidP="00272650">
      <w:pPr>
        <w:pStyle w:val="ListParagraph"/>
        <w:numPr>
          <w:ilvl w:val="0"/>
          <w:numId w:val="39"/>
        </w:numPr>
        <w:rPr>
          <w:rFonts w:ascii="Arial" w:hAnsi="Arial" w:cs="Arial"/>
          <w:lang w:val="en-GB"/>
        </w:rPr>
      </w:pPr>
      <w:r w:rsidRPr="009E3E74">
        <w:rPr>
          <w:rFonts w:ascii="Arial" w:hAnsi="Arial" w:cs="Arial"/>
          <w:lang w:val="en-GB"/>
        </w:rPr>
        <w:t xml:space="preserve">Improving health together by enabling healthy teams, environments, communities, and relationships at work </w:t>
      </w:r>
    </w:p>
    <w:p w14:paraId="3EACFE18" w14:textId="1825349A" w:rsidR="00272650" w:rsidRPr="00272650" w:rsidRDefault="00272650" w:rsidP="00AE0D60">
      <w:pPr>
        <w:pStyle w:val="ListParagraph"/>
        <w:numPr>
          <w:ilvl w:val="0"/>
          <w:numId w:val="39"/>
        </w:numPr>
        <w:rPr>
          <w:rFonts w:ascii="Arial" w:hAnsi="Arial" w:cs="Arial"/>
          <w:b/>
          <w:bCs/>
          <w:lang w:val="en-GB"/>
        </w:rPr>
      </w:pPr>
      <w:r w:rsidRPr="00272650">
        <w:rPr>
          <w:rFonts w:ascii="Arial" w:hAnsi="Arial" w:cs="Arial"/>
          <w:lang w:val="en-GB"/>
        </w:rPr>
        <w:t>Supporting together by providing an inclusive and accessible colleague offering</w:t>
      </w:r>
    </w:p>
    <w:p w14:paraId="02B29835" w14:textId="77777777" w:rsidR="00272650" w:rsidRPr="00272650" w:rsidRDefault="00272650" w:rsidP="00272650">
      <w:pPr>
        <w:pStyle w:val="ListParagraph"/>
        <w:rPr>
          <w:rFonts w:ascii="Arial" w:hAnsi="Arial" w:cs="Arial"/>
          <w:b/>
          <w:bCs/>
          <w:lang w:val="en-GB"/>
        </w:rPr>
      </w:pPr>
    </w:p>
    <w:p w14:paraId="1BD943D3" w14:textId="4FD1CCDC" w:rsidR="00391437" w:rsidRPr="009E3E74" w:rsidRDefault="00187367" w:rsidP="007F4B45">
      <w:pPr>
        <w:rPr>
          <w:rFonts w:ascii="Arial" w:hAnsi="Arial" w:cs="Arial"/>
          <w:b/>
          <w:bCs/>
          <w:lang w:val="en-GB"/>
        </w:rPr>
      </w:pPr>
      <w:r w:rsidRPr="009E3E74">
        <w:rPr>
          <w:rFonts w:ascii="Arial" w:hAnsi="Arial" w:cs="Arial"/>
          <w:b/>
          <w:bCs/>
          <w:lang w:val="en-GB"/>
        </w:rPr>
        <w:lastRenderedPageBreak/>
        <w:t>Engagement</w:t>
      </w:r>
    </w:p>
    <w:p w14:paraId="3FEDB561" w14:textId="77777777" w:rsidR="00AC4898" w:rsidRPr="009E3E74" w:rsidRDefault="00AC4898" w:rsidP="00AC4898">
      <w:pPr>
        <w:ind w:left="720"/>
        <w:rPr>
          <w:rFonts w:ascii="Arial" w:hAnsi="Arial" w:cs="Arial"/>
          <w:b/>
          <w:bCs/>
          <w:lang w:val="en-GB"/>
        </w:rPr>
      </w:pPr>
    </w:p>
    <w:p w14:paraId="3A191486" w14:textId="6556C496" w:rsidR="00AC4898" w:rsidRPr="009E3E74" w:rsidRDefault="0066222A" w:rsidP="00E23BD0">
      <w:pPr>
        <w:rPr>
          <w:rFonts w:ascii="Arial" w:hAnsi="Arial" w:cs="Arial"/>
          <w:b/>
          <w:lang w:val="en-GB"/>
        </w:rPr>
      </w:pPr>
      <w:r w:rsidRPr="009E3E74">
        <w:rPr>
          <w:rFonts w:ascii="Arial" w:hAnsi="Arial" w:cs="Arial"/>
          <w:lang w:val="en-GB"/>
        </w:rPr>
        <w:t>We will always provide opportunities to g</w:t>
      </w:r>
      <w:r w:rsidR="00187367" w:rsidRPr="009E3E74">
        <w:rPr>
          <w:rFonts w:ascii="Arial" w:hAnsi="Arial" w:cs="Arial"/>
          <w:lang w:val="en-GB"/>
        </w:rPr>
        <w:t>iv</w:t>
      </w:r>
      <w:r w:rsidRPr="009E3E74">
        <w:rPr>
          <w:rFonts w:ascii="Arial" w:hAnsi="Arial" w:cs="Arial"/>
          <w:lang w:val="en-GB"/>
        </w:rPr>
        <w:t>e</w:t>
      </w:r>
      <w:r w:rsidR="00187367" w:rsidRPr="009E3E74">
        <w:rPr>
          <w:rFonts w:ascii="Arial" w:hAnsi="Arial" w:cs="Arial"/>
          <w:lang w:val="en-GB"/>
        </w:rPr>
        <w:t xml:space="preserve"> our colleagues a voice by making them feel listened to and showing them that their opinions matter</w:t>
      </w:r>
      <w:r w:rsidRPr="009E3E74">
        <w:rPr>
          <w:rFonts w:ascii="Arial" w:hAnsi="Arial" w:cs="Arial"/>
          <w:lang w:val="en-GB"/>
        </w:rPr>
        <w:t xml:space="preserve">. We currently do </w:t>
      </w:r>
      <w:r w:rsidR="00187367" w:rsidRPr="009E3E74">
        <w:rPr>
          <w:rFonts w:ascii="Arial" w:hAnsi="Arial" w:cs="Arial"/>
          <w:lang w:val="en-GB"/>
        </w:rPr>
        <w:t xml:space="preserve">this </w:t>
      </w:r>
      <w:r w:rsidRPr="009E3E74">
        <w:rPr>
          <w:rFonts w:ascii="Arial" w:hAnsi="Arial" w:cs="Arial"/>
          <w:lang w:val="en-GB"/>
        </w:rPr>
        <w:t xml:space="preserve">through </w:t>
      </w:r>
      <w:proofErr w:type="gramStart"/>
      <w:r w:rsidRPr="009E3E74">
        <w:rPr>
          <w:rFonts w:ascii="Arial" w:hAnsi="Arial" w:cs="Arial"/>
          <w:lang w:val="en-GB"/>
        </w:rPr>
        <w:t>a number of</w:t>
      </w:r>
      <w:proofErr w:type="gramEnd"/>
      <w:r w:rsidRPr="009E3E74">
        <w:rPr>
          <w:rFonts w:ascii="Arial" w:hAnsi="Arial" w:cs="Arial"/>
          <w:lang w:val="en-GB"/>
        </w:rPr>
        <w:t xml:space="preserve"> ways, which includes</w:t>
      </w:r>
      <w:r w:rsidR="00E23BD0" w:rsidRPr="009E3E74">
        <w:rPr>
          <w:rFonts w:ascii="Arial" w:hAnsi="Arial" w:cs="Arial"/>
          <w:lang w:val="en-GB"/>
        </w:rPr>
        <w:t xml:space="preserve"> </w:t>
      </w:r>
      <w:r w:rsidR="00C34A3E" w:rsidRPr="009E3E74">
        <w:rPr>
          <w:rFonts w:ascii="Arial" w:hAnsi="Arial" w:cs="Arial"/>
          <w:lang w:val="en-GB"/>
        </w:rPr>
        <w:t xml:space="preserve">annual colleague sentiment </w:t>
      </w:r>
      <w:r w:rsidR="00187367" w:rsidRPr="009E3E74">
        <w:rPr>
          <w:rFonts w:ascii="Arial" w:hAnsi="Arial" w:cs="Arial"/>
          <w:lang w:val="en-GB"/>
        </w:rPr>
        <w:t xml:space="preserve">surveys, roadshows, </w:t>
      </w:r>
      <w:r w:rsidR="00524851" w:rsidRPr="009E3E74">
        <w:rPr>
          <w:rFonts w:ascii="Arial" w:hAnsi="Arial" w:cs="Arial"/>
          <w:lang w:val="en-GB"/>
        </w:rPr>
        <w:t xml:space="preserve">Exec </w:t>
      </w:r>
      <w:r w:rsidR="00187367" w:rsidRPr="009E3E74">
        <w:rPr>
          <w:rFonts w:ascii="Arial" w:hAnsi="Arial" w:cs="Arial"/>
          <w:lang w:val="en-GB"/>
        </w:rPr>
        <w:t xml:space="preserve">Q&amp;A’s </w:t>
      </w:r>
      <w:r w:rsidR="00E23BD0" w:rsidRPr="009E3E74">
        <w:rPr>
          <w:rFonts w:ascii="Arial" w:hAnsi="Arial" w:cs="Arial"/>
          <w:lang w:val="en-GB"/>
        </w:rPr>
        <w:t>and many more.</w:t>
      </w:r>
      <w:r w:rsidR="00187367" w:rsidRPr="009E3E74">
        <w:rPr>
          <w:rFonts w:ascii="Arial" w:hAnsi="Arial" w:cs="Arial"/>
          <w:lang w:val="en-GB"/>
        </w:rPr>
        <w:t xml:space="preserve"> </w:t>
      </w:r>
      <w:r w:rsidR="00E23BD0" w:rsidRPr="009E3E74">
        <w:rPr>
          <w:rFonts w:ascii="Arial" w:hAnsi="Arial" w:cs="Arial"/>
          <w:lang w:val="en-GB"/>
        </w:rPr>
        <w:t>We will m</w:t>
      </w:r>
      <w:r w:rsidR="004972C5" w:rsidRPr="009E3E74">
        <w:rPr>
          <w:rFonts w:ascii="Arial" w:hAnsi="Arial" w:cs="Arial"/>
          <w:lang w:val="en-GB"/>
        </w:rPr>
        <w:t xml:space="preserve">aintain transparent communication channels between leaderships and colleagues, keeping all informed about our goals, challenges and successes. </w:t>
      </w:r>
    </w:p>
    <w:p w14:paraId="0F468F97" w14:textId="77777777" w:rsidR="00964B33" w:rsidRPr="009E3E74" w:rsidRDefault="00964B33" w:rsidP="00E23BD0">
      <w:pPr>
        <w:rPr>
          <w:rStyle w:val="WWUSub-Head"/>
          <w:b w:val="0"/>
          <w:color w:val="auto"/>
          <w:sz w:val="24"/>
          <w:lang w:val="en-GB"/>
        </w:rPr>
      </w:pPr>
    </w:p>
    <w:p w14:paraId="2FF77E1C" w14:textId="77777777" w:rsidR="00AC4898" w:rsidRPr="009E3E74" w:rsidRDefault="00AC4898" w:rsidP="00AC4898">
      <w:pPr>
        <w:pStyle w:val="ListParagraph"/>
        <w:numPr>
          <w:ilvl w:val="1"/>
          <w:numId w:val="28"/>
        </w:numPr>
        <w:rPr>
          <w:rStyle w:val="WWUSub-Head"/>
          <w:bCs/>
          <w:color w:val="F79646" w:themeColor="accent6"/>
          <w:sz w:val="24"/>
          <w:lang w:val="en-GB"/>
        </w:rPr>
      </w:pPr>
      <w:r w:rsidRPr="009E3E74">
        <w:rPr>
          <w:rStyle w:val="WWUSub-Head"/>
          <w:bCs/>
          <w:color w:val="F79646" w:themeColor="accent6"/>
          <w:sz w:val="24"/>
          <w:lang w:val="en-GB"/>
        </w:rPr>
        <w:t xml:space="preserve">Recognition </w:t>
      </w:r>
    </w:p>
    <w:p w14:paraId="0DE5AB4B" w14:textId="77777777" w:rsidR="00B03330" w:rsidRPr="009E3E74" w:rsidRDefault="00B03330" w:rsidP="00B03330">
      <w:pPr>
        <w:rPr>
          <w:rFonts w:ascii="Arial" w:hAnsi="Arial" w:cs="Arial"/>
          <w:lang w:val="en-GB"/>
        </w:rPr>
      </w:pPr>
    </w:p>
    <w:p w14:paraId="3554A8F4" w14:textId="57D47DA9" w:rsidR="00AF73DB" w:rsidRPr="009E3E74" w:rsidRDefault="00803B58" w:rsidP="00B03330">
      <w:pPr>
        <w:rPr>
          <w:rFonts w:ascii="Arial" w:hAnsi="Arial" w:cs="Arial"/>
          <w:lang w:val="en-GB"/>
        </w:rPr>
      </w:pPr>
      <w:r w:rsidRPr="009E3E74">
        <w:rPr>
          <w:rFonts w:ascii="Arial" w:hAnsi="Arial" w:cs="Arial"/>
          <w:lang w:val="en-GB"/>
        </w:rPr>
        <w:t>We understand that r</w:t>
      </w:r>
      <w:r w:rsidR="00B1518E" w:rsidRPr="009E3E74">
        <w:rPr>
          <w:rFonts w:ascii="Arial" w:hAnsi="Arial" w:cs="Arial"/>
          <w:lang w:val="en-GB"/>
        </w:rPr>
        <w:t>ecogni</w:t>
      </w:r>
      <w:r w:rsidR="00AF73DB" w:rsidRPr="009E3E74">
        <w:rPr>
          <w:rFonts w:ascii="Arial" w:hAnsi="Arial" w:cs="Arial"/>
          <w:lang w:val="en-GB"/>
        </w:rPr>
        <w:t>s</w:t>
      </w:r>
      <w:r w:rsidR="00B1518E" w:rsidRPr="009E3E74">
        <w:rPr>
          <w:rFonts w:ascii="Arial" w:hAnsi="Arial" w:cs="Arial"/>
          <w:lang w:val="en-GB"/>
        </w:rPr>
        <w:t xml:space="preserve">ing </w:t>
      </w:r>
      <w:r w:rsidRPr="009E3E74">
        <w:rPr>
          <w:rFonts w:ascii="Arial" w:hAnsi="Arial" w:cs="Arial"/>
          <w:lang w:val="en-GB"/>
        </w:rPr>
        <w:t xml:space="preserve">our </w:t>
      </w:r>
      <w:r w:rsidR="00B1518E" w:rsidRPr="009E3E74">
        <w:rPr>
          <w:rFonts w:ascii="Arial" w:hAnsi="Arial" w:cs="Arial"/>
          <w:lang w:val="en-GB"/>
        </w:rPr>
        <w:t xml:space="preserve">colleagues for their contributions </w:t>
      </w:r>
      <w:r w:rsidRPr="009E3E74">
        <w:rPr>
          <w:rFonts w:ascii="Arial" w:hAnsi="Arial" w:cs="Arial"/>
          <w:lang w:val="en-GB"/>
        </w:rPr>
        <w:t>to the success of their t</w:t>
      </w:r>
      <w:r w:rsidR="00320445" w:rsidRPr="009E3E74">
        <w:rPr>
          <w:rFonts w:ascii="Arial" w:hAnsi="Arial" w:cs="Arial"/>
          <w:lang w:val="en-GB"/>
        </w:rPr>
        <w:t>e</w:t>
      </w:r>
      <w:r w:rsidRPr="009E3E74">
        <w:rPr>
          <w:rFonts w:ascii="Arial" w:hAnsi="Arial" w:cs="Arial"/>
          <w:lang w:val="en-GB"/>
        </w:rPr>
        <w:t>am and company overall will support colleagues feeling valued</w:t>
      </w:r>
      <w:r w:rsidR="000E4DFE" w:rsidRPr="009E3E74">
        <w:rPr>
          <w:rFonts w:ascii="Arial" w:hAnsi="Arial" w:cs="Arial"/>
          <w:lang w:val="en-GB"/>
        </w:rPr>
        <w:t xml:space="preserve"> and </w:t>
      </w:r>
      <w:r w:rsidR="00F2173A" w:rsidRPr="009E3E74">
        <w:rPr>
          <w:rFonts w:ascii="Arial" w:hAnsi="Arial" w:cs="Arial"/>
          <w:lang w:val="en-GB"/>
        </w:rPr>
        <w:t xml:space="preserve">is the cornerstone for </w:t>
      </w:r>
      <w:r w:rsidR="006B2925" w:rsidRPr="009E3E74">
        <w:rPr>
          <w:rFonts w:ascii="Arial" w:hAnsi="Arial" w:cs="Arial"/>
          <w:lang w:val="en-GB"/>
        </w:rPr>
        <w:t>our culture.</w:t>
      </w:r>
    </w:p>
    <w:p w14:paraId="1C65902D" w14:textId="77777777" w:rsidR="00B03330" w:rsidRPr="009E3E74" w:rsidRDefault="00B03330" w:rsidP="00B03330">
      <w:pPr>
        <w:rPr>
          <w:rFonts w:ascii="Arial" w:hAnsi="Arial" w:cs="Arial"/>
          <w:lang w:val="en-GB"/>
        </w:rPr>
      </w:pPr>
    </w:p>
    <w:p w14:paraId="4B8B50BA" w14:textId="1EC1F979" w:rsidR="007015BA" w:rsidRPr="009E3E74" w:rsidRDefault="007015BA" w:rsidP="00B03330">
      <w:pPr>
        <w:rPr>
          <w:rFonts w:ascii="Arial" w:hAnsi="Arial" w:cs="Arial"/>
          <w:lang w:val="en-GB"/>
        </w:rPr>
      </w:pPr>
      <w:r w:rsidRPr="009E3E74">
        <w:rPr>
          <w:rFonts w:ascii="Arial" w:hAnsi="Arial" w:cs="Arial"/>
          <w:lang w:val="en-GB"/>
        </w:rPr>
        <w:t xml:space="preserve">We currently do this through opportunities for </w:t>
      </w:r>
      <w:r w:rsidR="00742EA3" w:rsidRPr="009E3E74">
        <w:rPr>
          <w:rFonts w:ascii="Arial" w:hAnsi="Arial" w:cs="Arial"/>
          <w:lang w:val="en-GB"/>
        </w:rPr>
        <w:t>regular</w:t>
      </w:r>
      <w:r w:rsidRPr="009E3E74">
        <w:rPr>
          <w:rFonts w:ascii="Arial" w:hAnsi="Arial" w:cs="Arial"/>
          <w:lang w:val="en-GB"/>
        </w:rPr>
        <w:t xml:space="preserve"> feedback,</w:t>
      </w:r>
      <w:r w:rsidR="00B57E90">
        <w:rPr>
          <w:rFonts w:ascii="Arial" w:hAnsi="Arial" w:cs="Arial"/>
          <w:lang w:val="en-GB"/>
        </w:rPr>
        <w:t xml:space="preserve"> </w:t>
      </w:r>
      <w:r w:rsidRPr="009E3E74">
        <w:rPr>
          <w:rFonts w:ascii="Arial" w:hAnsi="Arial" w:cs="Arial"/>
          <w:lang w:val="en-GB"/>
        </w:rPr>
        <w:t xml:space="preserve">performance evaluation and reward </w:t>
      </w:r>
      <w:r w:rsidR="00742EA3" w:rsidRPr="009E3E74">
        <w:rPr>
          <w:rFonts w:ascii="Arial" w:hAnsi="Arial" w:cs="Arial"/>
          <w:lang w:val="en-GB"/>
        </w:rPr>
        <w:t>initiatives</w:t>
      </w:r>
      <w:r w:rsidRPr="009E3E74">
        <w:rPr>
          <w:rFonts w:ascii="Arial" w:hAnsi="Arial" w:cs="Arial"/>
          <w:lang w:val="en-GB"/>
        </w:rPr>
        <w:t xml:space="preserve">. </w:t>
      </w:r>
    </w:p>
    <w:p w14:paraId="27FD6E10" w14:textId="77777777" w:rsidR="00B03330" w:rsidRPr="009E3E74" w:rsidRDefault="00B03330" w:rsidP="00B03330">
      <w:pPr>
        <w:jc w:val="both"/>
        <w:rPr>
          <w:rFonts w:ascii="Arial" w:hAnsi="Arial" w:cs="Arial"/>
          <w:lang w:val="en-GB"/>
        </w:rPr>
      </w:pPr>
    </w:p>
    <w:p w14:paraId="5408EAA1" w14:textId="3FC5F2B9" w:rsidR="00B1518E" w:rsidRDefault="00B1518E" w:rsidP="00B03330">
      <w:pPr>
        <w:jc w:val="both"/>
        <w:rPr>
          <w:rFonts w:ascii="Arial" w:hAnsi="Arial" w:cs="Arial"/>
          <w:lang w:val="en-GB"/>
        </w:rPr>
      </w:pPr>
      <w:r w:rsidRPr="009E3E74">
        <w:rPr>
          <w:rFonts w:ascii="Arial" w:hAnsi="Arial" w:cs="Arial"/>
          <w:lang w:val="en-GB"/>
        </w:rPr>
        <w:t>What does this mean for us?</w:t>
      </w:r>
    </w:p>
    <w:p w14:paraId="47EB4410" w14:textId="77777777" w:rsidR="00272650" w:rsidRPr="009E3E74" w:rsidRDefault="00272650" w:rsidP="00B03330">
      <w:pPr>
        <w:jc w:val="both"/>
        <w:rPr>
          <w:rStyle w:val="WWUSub-Head"/>
          <w:b w:val="0"/>
          <w:color w:val="auto"/>
          <w:sz w:val="24"/>
          <w:lang w:val="en-GB"/>
        </w:rPr>
      </w:pPr>
    </w:p>
    <w:p w14:paraId="167B2F8F" w14:textId="54187566" w:rsidR="00112DBB" w:rsidRDefault="00112DBB" w:rsidP="00F348B5">
      <w:pPr>
        <w:rPr>
          <w:rStyle w:val="WWUSub-Head"/>
          <w:bCs/>
          <w:color w:val="auto"/>
          <w:sz w:val="24"/>
          <w:lang w:val="en-GB"/>
        </w:rPr>
      </w:pPr>
      <w:r>
        <w:rPr>
          <w:rStyle w:val="WWUSub-Head"/>
          <w:bCs/>
          <w:color w:val="auto"/>
          <w:sz w:val="24"/>
          <w:lang w:val="en-GB"/>
        </w:rPr>
        <w:t>Our Sustainable Skills approach includes:</w:t>
      </w:r>
    </w:p>
    <w:p w14:paraId="02F9CF01" w14:textId="77777777" w:rsidR="00112DBB" w:rsidRDefault="00112DBB" w:rsidP="00F348B5">
      <w:pPr>
        <w:rPr>
          <w:rStyle w:val="WWUSub-Head"/>
          <w:bCs/>
          <w:color w:val="auto"/>
          <w:sz w:val="24"/>
          <w:lang w:val="en-GB"/>
        </w:rPr>
      </w:pPr>
    </w:p>
    <w:p w14:paraId="43C191E8" w14:textId="4177A182" w:rsidR="00112DBB" w:rsidRPr="00272650" w:rsidRDefault="00112DBB" w:rsidP="00112DBB">
      <w:pPr>
        <w:rPr>
          <w:rFonts w:ascii="Arial" w:hAnsi="Arial" w:cs="Arial"/>
          <w:i/>
          <w:iCs/>
          <w:lang w:val="en-GB"/>
        </w:rPr>
      </w:pPr>
      <w:r w:rsidRPr="00272650">
        <w:rPr>
          <w:rFonts w:ascii="Arial" w:hAnsi="Arial" w:cs="Arial"/>
          <w:b/>
          <w:bCs/>
          <w:i/>
          <w:iCs/>
          <w:lang w:val="en-GB"/>
        </w:rPr>
        <w:t>Training and Development Opportunities</w:t>
      </w:r>
    </w:p>
    <w:p w14:paraId="74074E1D" w14:textId="77777777" w:rsidR="00112DBB" w:rsidRPr="009E3E74" w:rsidRDefault="00112DBB" w:rsidP="00112DBB">
      <w:pPr>
        <w:ind w:left="720"/>
        <w:rPr>
          <w:rFonts w:ascii="Arial" w:hAnsi="Arial" w:cs="Arial"/>
          <w:lang w:val="en-GB"/>
        </w:rPr>
      </w:pPr>
    </w:p>
    <w:p w14:paraId="574CB0C2" w14:textId="77777777" w:rsidR="00112DBB" w:rsidRPr="009E3E74" w:rsidRDefault="00112DBB" w:rsidP="00112DBB">
      <w:pPr>
        <w:rPr>
          <w:rFonts w:ascii="Arial" w:hAnsi="Arial" w:cs="Arial"/>
          <w:lang w:val="en-GB"/>
        </w:rPr>
      </w:pPr>
      <w:r w:rsidRPr="009E3E74">
        <w:rPr>
          <w:rFonts w:ascii="Arial" w:hAnsi="Arial" w:cs="Arial"/>
          <w:lang w:val="en-GB"/>
        </w:rPr>
        <w:t>We will enhance colleagues' learning experiences through our Training Strategy and 3C approach: Challenge, Change, and Create.</w:t>
      </w:r>
    </w:p>
    <w:p w14:paraId="3425F6FE" w14:textId="77777777" w:rsidR="00112DBB" w:rsidRPr="009E3E74" w:rsidRDefault="00112DBB" w:rsidP="00112DBB">
      <w:pPr>
        <w:pStyle w:val="ListParagraph"/>
        <w:numPr>
          <w:ilvl w:val="1"/>
          <w:numId w:val="38"/>
        </w:numPr>
        <w:rPr>
          <w:rFonts w:ascii="Arial" w:hAnsi="Arial" w:cs="Arial"/>
          <w:lang w:val="en-GB"/>
        </w:rPr>
      </w:pPr>
      <w:r w:rsidRPr="009E3E74">
        <w:rPr>
          <w:rFonts w:ascii="Arial" w:hAnsi="Arial" w:cs="Arial"/>
          <w:b/>
          <w:bCs/>
          <w:lang w:val="en-GB"/>
        </w:rPr>
        <w:t>Challenge</w:t>
      </w:r>
      <w:r w:rsidRPr="009E3E74">
        <w:rPr>
          <w:rFonts w:ascii="Arial" w:hAnsi="Arial" w:cs="Arial"/>
          <w:lang w:val="en-GB"/>
        </w:rPr>
        <w:t xml:space="preserve"> – by challenging how things are done today, we commit to positively influencing how things are done tomorrow, to contribute to the commercial success and safety performance of WWU by designing and delivering valuable training packages benchmarked against best practice, encouraging and inspiring learning to develop.</w:t>
      </w:r>
    </w:p>
    <w:p w14:paraId="2F81330F" w14:textId="77777777" w:rsidR="00112DBB" w:rsidRPr="009E3E74" w:rsidRDefault="00112DBB" w:rsidP="00112DBB">
      <w:pPr>
        <w:pStyle w:val="ListParagraph"/>
        <w:numPr>
          <w:ilvl w:val="1"/>
          <w:numId w:val="38"/>
        </w:numPr>
        <w:rPr>
          <w:rFonts w:ascii="Arial" w:hAnsi="Arial" w:cs="Arial"/>
          <w:lang w:val="en-GB"/>
        </w:rPr>
      </w:pPr>
      <w:r w:rsidRPr="009E3E74">
        <w:rPr>
          <w:rFonts w:ascii="Arial" w:hAnsi="Arial" w:cs="Arial"/>
          <w:b/>
          <w:bCs/>
          <w:lang w:val="en-GB"/>
        </w:rPr>
        <w:t>Change</w:t>
      </w:r>
      <w:r w:rsidRPr="009E3E74">
        <w:rPr>
          <w:rFonts w:ascii="Arial" w:hAnsi="Arial" w:cs="Arial"/>
          <w:lang w:val="en-GB"/>
        </w:rPr>
        <w:t xml:space="preserve"> – by challenging, we can identify opportunities for improvement, raise the standard for the delivery of training, build resilience and stimulate growth. This will lead to a period of change with opportunities to learn more skills, experience new opportunities, and exercise our creativity through new ideas.</w:t>
      </w:r>
    </w:p>
    <w:p w14:paraId="0A90968D" w14:textId="77777777" w:rsidR="00112DBB" w:rsidRPr="009E3E74" w:rsidRDefault="00112DBB" w:rsidP="00112DBB">
      <w:pPr>
        <w:pStyle w:val="ListParagraph"/>
        <w:numPr>
          <w:ilvl w:val="1"/>
          <w:numId w:val="38"/>
        </w:numPr>
        <w:rPr>
          <w:rFonts w:ascii="Arial" w:hAnsi="Arial" w:cs="Arial"/>
          <w:lang w:val="en-GB"/>
        </w:rPr>
      </w:pPr>
      <w:r w:rsidRPr="009E3E74">
        <w:rPr>
          <w:rFonts w:ascii="Arial" w:hAnsi="Arial" w:cs="Arial"/>
          <w:b/>
          <w:bCs/>
          <w:lang w:val="en-GB"/>
        </w:rPr>
        <w:lastRenderedPageBreak/>
        <w:t>Create</w:t>
      </w:r>
      <w:r w:rsidRPr="009E3E74">
        <w:rPr>
          <w:rFonts w:ascii="Arial" w:hAnsi="Arial" w:cs="Arial"/>
          <w:lang w:val="en-GB"/>
        </w:rPr>
        <w:t xml:space="preserve"> – our aim is to create a sustainable, professional delivery service respected for our skill and competence, with confidence in our delivery. Leading WWU to a safer industry, with smarter workers, greater efficiencies and sound-technical decision making, rooted by education.</w:t>
      </w:r>
    </w:p>
    <w:p w14:paraId="67EC595D" w14:textId="77777777" w:rsidR="00112DBB" w:rsidRPr="009E3E74" w:rsidRDefault="00112DBB" w:rsidP="00112DBB">
      <w:pPr>
        <w:rPr>
          <w:rFonts w:ascii="Arial" w:hAnsi="Arial" w:cs="Arial"/>
          <w:lang w:val="en-GB"/>
        </w:rPr>
      </w:pPr>
    </w:p>
    <w:p w14:paraId="712D4330" w14:textId="77777777" w:rsidR="00112DBB" w:rsidRPr="00272650" w:rsidRDefault="00112DBB" w:rsidP="00112DBB">
      <w:pPr>
        <w:rPr>
          <w:rFonts w:ascii="Arial" w:hAnsi="Arial" w:cs="Arial"/>
          <w:b/>
          <w:bCs/>
          <w:i/>
          <w:iCs/>
          <w:lang w:val="en-GB"/>
        </w:rPr>
      </w:pPr>
      <w:r w:rsidRPr="00272650">
        <w:rPr>
          <w:rFonts w:ascii="Arial" w:hAnsi="Arial" w:cs="Arial"/>
          <w:b/>
          <w:bCs/>
          <w:i/>
          <w:iCs/>
          <w:lang w:val="en-GB"/>
        </w:rPr>
        <w:t>Upskilling and Reskilling</w:t>
      </w:r>
    </w:p>
    <w:p w14:paraId="3177934B" w14:textId="77777777" w:rsidR="00112DBB" w:rsidRPr="009E3E74" w:rsidRDefault="00112DBB" w:rsidP="00112DBB">
      <w:pPr>
        <w:rPr>
          <w:rFonts w:ascii="Arial" w:hAnsi="Arial" w:cs="Arial"/>
          <w:lang w:val="en-GB"/>
        </w:rPr>
      </w:pPr>
      <w:r w:rsidRPr="009E3E74">
        <w:rPr>
          <w:rFonts w:ascii="Arial" w:hAnsi="Arial" w:cs="Arial"/>
          <w:lang w:val="en-GB"/>
        </w:rPr>
        <w:t>We are committed to upskilling and reskilling our colleagues, so they are equipped to perform at their best. By upskilling our colleagues, this supports their development and knowledge in their current role whereas reskilling will equip our colleagues for the future with new knowledge in fields outside of their current area of focus. We understand the skillsets of our colleagues will need to continue to develop and change, as will the combination of competencies that various roles require through the transition to green energy.</w:t>
      </w:r>
    </w:p>
    <w:p w14:paraId="535A777E" w14:textId="77777777" w:rsidR="00112DBB" w:rsidRDefault="00112DBB" w:rsidP="00112DBB">
      <w:pPr>
        <w:rPr>
          <w:rFonts w:ascii="Arial" w:hAnsi="Arial" w:cs="Arial"/>
          <w:lang w:val="en-GB"/>
        </w:rPr>
      </w:pPr>
    </w:p>
    <w:p w14:paraId="73B02605" w14:textId="77777777" w:rsidR="00112DBB" w:rsidRPr="00272650" w:rsidRDefault="00112DBB" w:rsidP="00112DBB">
      <w:pPr>
        <w:jc w:val="both"/>
        <w:rPr>
          <w:rFonts w:ascii="Arial" w:hAnsi="Arial" w:cs="Arial"/>
          <w:b/>
          <w:bCs/>
          <w:i/>
          <w:iCs/>
          <w:lang w:val="en-GB"/>
        </w:rPr>
      </w:pPr>
      <w:r w:rsidRPr="00272650">
        <w:rPr>
          <w:rFonts w:ascii="Arial" w:hAnsi="Arial" w:cs="Arial"/>
          <w:b/>
          <w:bCs/>
          <w:i/>
          <w:iCs/>
          <w:lang w:val="en-GB"/>
        </w:rPr>
        <w:t xml:space="preserve">Comprehensive training packages </w:t>
      </w:r>
    </w:p>
    <w:p w14:paraId="32952243" w14:textId="77777777" w:rsidR="00112DBB" w:rsidRPr="009E3E74" w:rsidRDefault="00112DBB" w:rsidP="00112DBB">
      <w:pPr>
        <w:rPr>
          <w:rFonts w:ascii="Arial" w:hAnsi="Arial" w:cs="Arial"/>
          <w:lang w:val="en-GB"/>
        </w:rPr>
      </w:pPr>
      <w:r w:rsidRPr="009E3E74">
        <w:rPr>
          <w:rFonts w:ascii="Arial" w:hAnsi="Arial" w:cs="Arial"/>
          <w:lang w:val="en-GB"/>
        </w:rPr>
        <w:t>We will continue to train and develop colleagues through our Essential Business Skills offerings which are based on what colleagues are telling us focusing on their challenges and the areas of focus e.g. time management, communication skills.</w:t>
      </w:r>
    </w:p>
    <w:p w14:paraId="72E12E7E" w14:textId="77777777" w:rsidR="00112DBB" w:rsidRDefault="00112DBB" w:rsidP="00F348B5">
      <w:pPr>
        <w:rPr>
          <w:rStyle w:val="WWUSub-Head"/>
          <w:bCs/>
          <w:color w:val="auto"/>
          <w:sz w:val="24"/>
          <w:lang w:val="en-GB"/>
        </w:rPr>
      </w:pPr>
    </w:p>
    <w:p w14:paraId="6E6BA7E7" w14:textId="77777777" w:rsidR="00112DBB" w:rsidRPr="00272650" w:rsidRDefault="00D90050" w:rsidP="00112DBB">
      <w:pPr>
        <w:rPr>
          <w:rStyle w:val="WWUSub-Head"/>
          <w:bCs/>
          <w:i/>
          <w:iCs/>
          <w:color w:val="auto"/>
          <w:sz w:val="24"/>
          <w:lang w:val="en-GB"/>
        </w:rPr>
      </w:pPr>
      <w:r w:rsidRPr="00272650">
        <w:rPr>
          <w:rStyle w:val="WWUSub-Head"/>
          <w:bCs/>
          <w:i/>
          <w:iCs/>
          <w:color w:val="auto"/>
          <w:sz w:val="24"/>
          <w:lang w:val="en-GB"/>
        </w:rPr>
        <w:t>Continuous Learning Opportunities</w:t>
      </w:r>
    </w:p>
    <w:p w14:paraId="0C041252" w14:textId="6063C439" w:rsidR="00D377AA" w:rsidRPr="00112DBB" w:rsidRDefault="00292320" w:rsidP="00112DBB">
      <w:pPr>
        <w:rPr>
          <w:rFonts w:ascii="Arial" w:hAnsi="Arial" w:cs="Arial"/>
          <w:b/>
          <w:bCs/>
          <w:lang w:val="en-GB"/>
        </w:rPr>
      </w:pPr>
      <w:r w:rsidRPr="009E3E74">
        <w:rPr>
          <w:rFonts w:ascii="Arial" w:hAnsi="Arial" w:cs="Arial"/>
          <w:lang w:val="en-GB"/>
        </w:rPr>
        <w:t>We o</w:t>
      </w:r>
      <w:r w:rsidR="00D90050" w:rsidRPr="009E3E74">
        <w:rPr>
          <w:rFonts w:ascii="Arial" w:hAnsi="Arial" w:cs="Arial"/>
          <w:lang w:val="en-GB"/>
        </w:rPr>
        <w:t>ffer continuous learning opportunities, including workshops, online courses, and certifications to help colleagues grow their skills and create clear career progression paths and opportunities for advancement within the company to motivate colleagues</w:t>
      </w:r>
      <w:r w:rsidR="00506358" w:rsidRPr="009E3E74">
        <w:rPr>
          <w:rFonts w:ascii="Arial" w:hAnsi="Arial" w:cs="Arial"/>
          <w:lang w:val="en-GB"/>
        </w:rPr>
        <w:t>.</w:t>
      </w:r>
    </w:p>
    <w:p w14:paraId="791AEF15" w14:textId="77777777" w:rsidR="00B57E90" w:rsidRDefault="00B57E90" w:rsidP="00F348B5">
      <w:pPr>
        <w:rPr>
          <w:rStyle w:val="WWUSub-Head"/>
          <w:color w:val="auto"/>
          <w:sz w:val="24"/>
          <w:lang w:val="en-GB"/>
        </w:rPr>
      </w:pPr>
    </w:p>
    <w:p w14:paraId="23677F8D" w14:textId="35A43F3E" w:rsidR="00D90050" w:rsidRPr="00272650" w:rsidRDefault="00304826" w:rsidP="00F348B5">
      <w:pPr>
        <w:rPr>
          <w:rStyle w:val="WWUSub-Head"/>
          <w:i/>
          <w:iCs/>
          <w:color w:val="auto"/>
          <w:sz w:val="24"/>
          <w:lang w:val="en-GB"/>
        </w:rPr>
      </w:pPr>
      <w:r w:rsidRPr="00272650">
        <w:rPr>
          <w:rStyle w:val="WWUSub-Head"/>
          <w:i/>
          <w:iCs/>
          <w:color w:val="auto"/>
          <w:sz w:val="24"/>
          <w:lang w:val="en-GB"/>
        </w:rPr>
        <w:t>Coaching and mentoring</w:t>
      </w:r>
    </w:p>
    <w:p w14:paraId="40001EE8" w14:textId="07C61E73" w:rsidR="00272650" w:rsidRDefault="00493FBE" w:rsidP="00F348B5">
      <w:pPr>
        <w:rPr>
          <w:rFonts w:ascii="Arial" w:hAnsi="Arial" w:cs="Arial"/>
          <w:lang w:val="en-GB"/>
        </w:rPr>
      </w:pPr>
      <w:r w:rsidRPr="009E3E74">
        <w:rPr>
          <w:rStyle w:val="WWUSub-Head"/>
          <w:b w:val="0"/>
          <w:color w:val="auto"/>
          <w:sz w:val="24"/>
          <w:lang w:val="en-GB"/>
        </w:rPr>
        <w:t xml:space="preserve">All colleagues </w:t>
      </w:r>
      <w:proofErr w:type="gramStart"/>
      <w:r w:rsidRPr="009E3E74">
        <w:rPr>
          <w:rStyle w:val="WWUSub-Head"/>
          <w:b w:val="0"/>
          <w:color w:val="auto"/>
          <w:sz w:val="24"/>
          <w:lang w:val="en-GB"/>
        </w:rPr>
        <w:t>have the opportunity to</w:t>
      </w:r>
      <w:proofErr w:type="gramEnd"/>
      <w:r w:rsidRPr="009E3E74">
        <w:rPr>
          <w:rStyle w:val="WWUSub-Head"/>
          <w:b w:val="0"/>
          <w:color w:val="auto"/>
          <w:sz w:val="24"/>
          <w:lang w:val="en-GB"/>
        </w:rPr>
        <w:t xml:space="preserve"> </w:t>
      </w:r>
      <w:r w:rsidR="009B4F0F" w:rsidRPr="009E3E74">
        <w:rPr>
          <w:rStyle w:val="WWUSub-Head"/>
          <w:b w:val="0"/>
          <w:color w:val="auto"/>
          <w:sz w:val="24"/>
          <w:lang w:val="en-GB"/>
        </w:rPr>
        <w:t xml:space="preserve">be coached </w:t>
      </w:r>
      <w:r w:rsidR="00304826" w:rsidRPr="009E3E74">
        <w:rPr>
          <w:rStyle w:val="WWUSub-Head"/>
          <w:b w:val="0"/>
          <w:color w:val="auto"/>
          <w:sz w:val="24"/>
          <w:lang w:val="en-GB"/>
        </w:rPr>
        <w:t xml:space="preserve">and/or mentored </w:t>
      </w:r>
      <w:r w:rsidRPr="009E3E74">
        <w:rPr>
          <w:rFonts w:ascii="Arial" w:hAnsi="Arial" w:cs="Arial"/>
          <w:lang w:val="en-GB"/>
        </w:rPr>
        <w:t>which increases the capability and performance of an individual by exposing them to thoughts, experiences and tasks that will provide relevant learning opportunities, and when necessary, giving guidance and feedback to help learning.</w:t>
      </w:r>
    </w:p>
    <w:p w14:paraId="294EB754" w14:textId="77777777" w:rsidR="00272650" w:rsidRDefault="00272650" w:rsidP="00F348B5">
      <w:pPr>
        <w:rPr>
          <w:rFonts w:ascii="Arial" w:hAnsi="Arial" w:cs="Arial"/>
          <w:lang w:val="en-GB"/>
        </w:rPr>
      </w:pPr>
    </w:p>
    <w:p w14:paraId="4A99A501" w14:textId="77777777" w:rsidR="00272650" w:rsidRDefault="00272650" w:rsidP="00F348B5">
      <w:pPr>
        <w:rPr>
          <w:rFonts w:ascii="Arial" w:hAnsi="Arial" w:cs="Arial"/>
          <w:lang w:val="en-GB"/>
        </w:rPr>
      </w:pPr>
    </w:p>
    <w:p w14:paraId="78C58F1F" w14:textId="77777777" w:rsidR="00272650" w:rsidRDefault="00272650" w:rsidP="00F348B5">
      <w:pPr>
        <w:rPr>
          <w:rFonts w:ascii="Arial" w:hAnsi="Arial" w:cs="Arial"/>
          <w:lang w:val="en-GB"/>
        </w:rPr>
      </w:pPr>
    </w:p>
    <w:p w14:paraId="6B74190B" w14:textId="77777777" w:rsidR="00272650" w:rsidRPr="00272650" w:rsidRDefault="00272650" w:rsidP="00F348B5">
      <w:pPr>
        <w:rPr>
          <w:rStyle w:val="WWUSub-Head"/>
          <w:b w:val="0"/>
          <w:color w:val="auto"/>
          <w:sz w:val="24"/>
          <w:lang w:val="en-GB"/>
        </w:rPr>
      </w:pPr>
    </w:p>
    <w:p w14:paraId="5F27018F" w14:textId="69D17F04" w:rsidR="00915636" w:rsidRDefault="00915636" w:rsidP="00845B9F">
      <w:pPr>
        <w:rPr>
          <w:rFonts w:ascii="Arial" w:hAnsi="Arial" w:cs="Arial"/>
          <w:b/>
          <w:bCs/>
          <w:lang w:val="en-GB"/>
        </w:rPr>
      </w:pPr>
      <w:r w:rsidRPr="00272650">
        <w:rPr>
          <w:rFonts w:ascii="Arial" w:hAnsi="Arial" w:cs="Arial"/>
          <w:b/>
          <w:bCs/>
          <w:lang w:val="en-GB"/>
        </w:rPr>
        <w:lastRenderedPageBreak/>
        <w:t>Internal</w:t>
      </w:r>
      <w:r w:rsidR="00C34A3E" w:rsidRPr="00272650">
        <w:rPr>
          <w:rFonts w:ascii="Arial" w:hAnsi="Arial" w:cs="Arial"/>
          <w:b/>
          <w:bCs/>
          <w:lang w:val="en-GB"/>
        </w:rPr>
        <w:t xml:space="preserve"> </w:t>
      </w:r>
      <w:r w:rsidR="000B6ED9" w:rsidRPr="00272650">
        <w:rPr>
          <w:rFonts w:ascii="Arial" w:hAnsi="Arial" w:cs="Arial"/>
          <w:b/>
          <w:bCs/>
          <w:lang w:val="en-GB"/>
        </w:rPr>
        <w:t>Colleague</w:t>
      </w:r>
      <w:r w:rsidRPr="00272650">
        <w:rPr>
          <w:rFonts w:ascii="Arial" w:hAnsi="Arial" w:cs="Arial"/>
          <w:b/>
          <w:bCs/>
          <w:lang w:val="en-GB"/>
        </w:rPr>
        <w:t xml:space="preserve"> Networks</w:t>
      </w:r>
    </w:p>
    <w:p w14:paraId="06E5C296" w14:textId="77777777" w:rsidR="00272650" w:rsidRPr="00272650" w:rsidRDefault="00272650" w:rsidP="00845B9F">
      <w:pPr>
        <w:rPr>
          <w:rFonts w:ascii="Arial" w:hAnsi="Arial" w:cs="Arial"/>
          <w:b/>
          <w:bCs/>
          <w:lang w:val="en-GB"/>
        </w:rPr>
      </w:pPr>
    </w:p>
    <w:p w14:paraId="66FBDBF1" w14:textId="2BD306C4" w:rsidR="00A114B0" w:rsidRPr="009E3E74" w:rsidRDefault="00A114B0" w:rsidP="00506358">
      <w:pPr>
        <w:rPr>
          <w:rFonts w:ascii="Arial" w:hAnsi="Arial" w:cs="Arial"/>
          <w:lang w:val="en-GB"/>
        </w:rPr>
      </w:pPr>
      <w:r w:rsidRPr="009E3E74">
        <w:rPr>
          <w:rFonts w:ascii="Arial" w:hAnsi="Arial" w:cs="Arial"/>
          <w:lang w:val="en-GB"/>
        </w:rPr>
        <w:t xml:space="preserve">We currently have </w:t>
      </w:r>
      <w:proofErr w:type="gramStart"/>
      <w:r w:rsidRPr="009E3E74">
        <w:rPr>
          <w:rFonts w:ascii="Arial" w:hAnsi="Arial" w:cs="Arial"/>
          <w:lang w:val="en-GB"/>
        </w:rPr>
        <w:t>a number of</w:t>
      </w:r>
      <w:proofErr w:type="gramEnd"/>
      <w:r w:rsidRPr="009E3E74">
        <w:rPr>
          <w:rFonts w:ascii="Arial" w:hAnsi="Arial" w:cs="Arial"/>
          <w:lang w:val="en-GB"/>
        </w:rPr>
        <w:t xml:space="preserve"> internal networks which are coordinated by colleagues and for colleagues, with support and resources provided by Wales &amp; West Utilities. We will continue to support the establishment of other groups that colleagues will value in the future.</w:t>
      </w:r>
    </w:p>
    <w:p w14:paraId="1287E828" w14:textId="0D2F8ABD" w:rsidR="00DE409C" w:rsidRPr="009E3E74" w:rsidRDefault="00DE409C" w:rsidP="00995851">
      <w:pPr>
        <w:rPr>
          <w:rFonts w:ascii="Arial" w:hAnsi="Arial" w:cs="Arial"/>
          <w:lang w:val="en-GB"/>
        </w:rPr>
      </w:pPr>
    </w:p>
    <w:p w14:paraId="262BF200" w14:textId="747B6DDC" w:rsidR="00995851" w:rsidRPr="009E3E74" w:rsidRDefault="00995851" w:rsidP="00995851">
      <w:pPr>
        <w:rPr>
          <w:rFonts w:ascii="Arial" w:hAnsi="Arial" w:cs="Arial"/>
          <w:b/>
          <w:bCs/>
          <w:lang w:val="en-GB"/>
        </w:rPr>
      </w:pPr>
      <w:r w:rsidRPr="009E3E74">
        <w:rPr>
          <w:rFonts w:ascii="Arial" w:hAnsi="Arial" w:cs="Arial"/>
          <w:b/>
          <w:bCs/>
          <w:lang w:val="en-GB"/>
        </w:rPr>
        <w:t>Long Service Recognition</w:t>
      </w:r>
    </w:p>
    <w:p w14:paraId="7E71EF70" w14:textId="77777777" w:rsidR="00B243C3" w:rsidRPr="009E3E74" w:rsidRDefault="00B243C3" w:rsidP="00995851">
      <w:pPr>
        <w:rPr>
          <w:rFonts w:ascii="Arial" w:hAnsi="Arial" w:cs="Arial"/>
          <w:b/>
          <w:bCs/>
          <w:lang w:val="en-GB"/>
        </w:rPr>
      </w:pPr>
    </w:p>
    <w:p w14:paraId="7C28E7B2" w14:textId="7DE6BC77" w:rsidR="00083087" w:rsidRPr="009E3E74" w:rsidRDefault="00C34A3E" w:rsidP="007E4D50">
      <w:pPr>
        <w:jc w:val="both"/>
        <w:rPr>
          <w:rFonts w:ascii="Arial" w:hAnsi="Arial" w:cs="Arial"/>
          <w:lang w:val="en-GB"/>
        </w:rPr>
      </w:pPr>
      <w:r w:rsidRPr="009E3E74">
        <w:rPr>
          <w:rFonts w:ascii="Arial" w:hAnsi="Arial" w:cs="Arial"/>
          <w:lang w:val="en-GB"/>
        </w:rPr>
        <w:t>We value and celebrate the contributions of long-serving colleagues. While we have a traditional Long Service Award Policy, we will continue to review and adopt various recognition methods including</w:t>
      </w:r>
      <w:r w:rsidR="00E50133" w:rsidRPr="009E3E74">
        <w:rPr>
          <w:rFonts w:ascii="Arial" w:hAnsi="Arial" w:cs="Arial"/>
          <w:lang w:val="en-GB"/>
        </w:rPr>
        <w:t xml:space="preserve"> financial rewards</w:t>
      </w:r>
      <w:r w:rsidR="00624F62" w:rsidRPr="009E3E74">
        <w:rPr>
          <w:rFonts w:ascii="Arial" w:hAnsi="Arial" w:cs="Arial"/>
          <w:lang w:val="en-GB"/>
        </w:rPr>
        <w:t>, such as an extra day annual leave</w:t>
      </w:r>
      <w:r w:rsidR="00FF782A" w:rsidRPr="009E3E74">
        <w:rPr>
          <w:rFonts w:ascii="Arial" w:hAnsi="Arial" w:cs="Arial"/>
          <w:lang w:val="en-GB"/>
        </w:rPr>
        <w:t xml:space="preserve"> and </w:t>
      </w:r>
      <w:r w:rsidR="006A1B73" w:rsidRPr="009E3E74">
        <w:rPr>
          <w:rFonts w:ascii="Arial" w:hAnsi="Arial" w:cs="Arial"/>
          <w:lang w:val="en-GB"/>
        </w:rPr>
        <w:t>written recognition</w:t>
      </w:r>
      <w:r w:rsidR="006B2FA8" w:rsidRPr="009E3E74">
        <w:rPr>
          <w:rFonts w:ascii="Arial" w:hAnsi="Arial" w:cs="Arial"/>
          <w:lang w:val="en-GB"/>
        </w:rPr>
        <w:t>.</w:t>
      </w:r>
    </w:p>
    <w:p w14:paraId="54103397" w14:textId="77777777" w:rsidR="004F580B" w:rsidRPr="009E3E74" w:rsidRDefault="004F580B" w:rsidP="004F580B">
      <w:pPr>
        <w:rPr>
          <w:rFonts w:ascii="Arial" w:hAnsi="Arial" w:cs="Arial"/>
          <w:lang w:val="en-GB"/>
        </w:rPr>
      </w:pPr>
    </w:p>
    <w:p w14:paraId="3E9E35A2" w14:textId="5F63686F" w:rsidR="00F33FD6" w:rsidRPr="009E3E74" w:rsidRDefault="00A6755D" w:rsidP="004F580B">
      <w:pPr>
        <w:rPr>
          <w:rFonts w:ascii="Arial" w:hAnsi="Arial" w:cs="Arial"/>
          <w:lang w:val="en-GB"/>
        </w:rPr>
      </w:pPr>
      <w:r w:rsidRPr="009E3E74">
        <w:rPr>
          <w:rFonts w:ascii="Arial" w:hAnsi="Arial" w:cs="Arial"/>
          <w:b/>
          <w:bCs/>
          <w:lang w:val="en-GB"/>
        </w:rPr>
        <w:t xml:space="preserve">Internal </w:t>
      </w:r>
      <w:r w:rsidR="007B02E2" w:rsidRPr="009E3E74">
        <w:rPr>
          <w:rFonts w:ascii="Arial" w:hAnsi="Arial" w:cs="Arial"/>
          <w:b/>
          <w:bCs/>
          <w:lang w:val="en-GB"/>
        </w:rPr>
        <w:t>Communications</w:t>
      </w:r>
      <w:r w:rsidRPr="009E3E74">
        <w:rPr>
          <w:rFonts w:ascii="Arial" w:hAnsi="Arial" w:cs="Arial"/>
          <w:b/>
          <w:bCs/>
          <w:lang w:val="en-GB"/>
        </w:rPr>
        <w:t xml:space="preserve"> </w:t>
      </w:r>
      <w:r w:rsidR="00A114B0" w:rsidRPr="009E3E74">
        <w:rPr>
          <w:rFonts w:ascii="Arial" w:hAnsi="Arial" w:cs="Arial"/>
          <w:b/>
          <w:lang w:val="en-GB"/>
        </w:rPr>
        <w:t xml:space="preserve">&amp; </w:t>
      </w:r>
      <w:r w:rsidR="00685F4B" w:rsidRPr="009E3E74">
        <w:rPr>
          <w:rFonts w:ascii="Arial" w:hAnsi="Arial" w:cs="Arial"/>
          <w:b/>
          <w:lang w:val="en-GB"/>
        </w:rPr>
        <w:t>E</w:t>
      </w:r>
      <w:r w:rsidR="00A114B0" w:rsidRPr="009E3E74">
        <w:rPr>
          <w:rFonts w:ascii="Arial" w:hAnsi="Arial" w:cs="Arial"/>
          <w:b/>
          <w:lang w:val="en-GB"/>
        </w:rPr>
        <w:t>ngagement</w:t>
      </w:r>
      <w:r w:rsidRPr="009E3E74">
        <w:rPr>
          <w:rFonts w:ascii="Arial" w:hAnsi="Arial" w:cs="Arial"/>
          <w:b/>
          <w:lang w:val="en-GB"/>
        </w:rPr>
        <w:t xml:space="preserve"> </w:t>
      </w:r>
    </w:p>
    <w:p w14:paraId="78455040" w14:textId="77777777" w:rsidR="004F580B" w:rsidRPr="009E3E74" w:rsidRDefault="004F580B" w:rsidP="004F580B">
      <w:pPr>
        <w:pStyle w:val="paragraph"/>
        <w:spacing w:before="0" w:beforeAutospacing="0" w:after="0" w:afterAutospacing="0"/>
        <w:textAlignment w:val="baseline"/>
        <w:rPr>
          <w:rStyle w:val="normaltextrun"/>
          <w:rFonts w:ascii="Arial" w:hAnsi="Arial" w:cs="Arial"/>
          <w:color w:val="5E6A71"/>
          <w:position w:val="1"/>
        </w:rPr>
      </w:pPr>
    </w:p>
    <w:p w14:paraId="40B049C6" w14:textId="5DC4E374" w:rsidR="007E130B" w:rsidRPr="009E3E74" w:rsidRDefault="00074066" w:rsidP="000B6ED9">
      <w:pPr>
        <w:pStyle w:val="paragraph"/>
        <w:spacing w:before="0" w:beforeAutospacing="0" w:after="0" w:afterAutospacing="0"/>
        <w:jc w:val="both"/>
        <w:textAlignment w:val="baseline"/>
        <w:rPr>
          <w:rFonts w:ascii="Arial" w:hAnsi="Arial" w:cs="Arial"/>
          <w:sz w:val="18"/>
          <w:szCs w:val="18"/>
        </w:rPr>
      </w:pPr>
      <w:r w:rsidRPr="009E3E74">
        <w:rPr>
          <w:rStyle w:val="normaltextrun"/>
          <w:rFonts w:ascii="Arial" w:hAnsi="Arial" w:cs="Arial"/>
          <w:position w:val="1"/>
        </w:rPr>
        <w:t>We will continue to c</w:t>
      </w:r>
      <w:r w:rsidR="00F33FD6" w:rsidRPr="009E3E74">
        <w:rPr>
          <w:rStyle w:val="normaltextrun"/>
          <w:rFonts w:ascii="Arial" w:hAnsi="Arial" w:cs="Arial"/>
          <w:position w:val="1"/>
        </w:rPr>
        <w:t>reate a positive colleague experience and foster a sense of belonging</w:t>
      </w:r>
      <w:r w:rsidRPr="009E3E74">
        <w:rPr>
          <w:rStyle w:val="normaltextrun"/>
          <w:rFonts w:ascii="Arial" w:hAnsi="Arial" w:cs="Arial"/>
          <w:position w:val="1"/>
        </w:rPr>
        <w:t xml:space="preserve"> through various internal communications including </w:t>
      </w:r>
      <w:r w:rsidR="00C34A3E" w:rsidRPr="009E3E74">
        <w:rPr>
          <w:rStyle w:val="normaltextrun"/>
          <w:rFonts w:ascii="Arial" w:hAnsi="Arial" w:cs="Arial"/>
          <w:position w:val="1"/>
        </w:rPr>
        <w:t>2W</w:t>
      </w:r>
      <w:r w:rsidRPr="009E3E74">
        <w:rPr>
          <w:rStyle w:val="normaltextrun"/>
          <w:rFonts w:ascii="Arial" w:hAnsi="Arial" w:cs="Arial"/>
          <w:position w:val="1"/>
        </w:rPr>
        <w:t xml:space="preserve">, </w:t>
      </w:r>
      <w:r w:rsidR="00C34A3E" w:rsidRPr="009E3E74">
        <w:rPr>
          <w:rStyle w:val="normaltextrun"/>
          <w:rFonts w:ascii="Arial" w:hAnsi="Arial" w:cs="Arial"/>
          <w:position w:val="1"/>
        </w:rPr>
        <w:t xml:space="preserve">colleague </w:t>
      </w:r>
      <w:r w:rsidRPr="009E3E74">
        <w:rPr>
          <w:rStyle w:val="normaltextrun"/>
          <w:rFonts w:ascii="Arial" w:hAnsi="Arial" w:cs="Arial"/>
          <w:position w:val="1"/>
        </w:rPr>
        <w:t xml:space="preserve">weekly </w:t>
      </w:r>
      <w:r w:rsidR="00041FFB" w:rsidRPr="009E3E74">
        <w:rPr>
          <w:rStyle w:val="normaltextrun"/>
          <w:rFonts w:ascii="Arial" w:hAnsi="Arial" w:cs="Arial"/>
          <w:position w:val="1"/>
        </w:rPr>
        <w:t>bulletins</w:t>
      </w:r>
      <w:r w:rsidRPr="009E3E74">
        <w:rPr>
          <w:rStyle w:val="normaltextrun"/>
          <w:rFonts w:ascii="Arial" w:hAnsi="Arial" w:cs="Arial"/>
          <w:position w:val="1"/>
        </w:rPr>
        <w:t>, Pipeline</w:t>
      </w:r>
      <w:r w:rsidR="00041FFB" w:rsidRPr="009E3E74">
        <w:rPr>
          <w:rStyle w:val="normaltextrun"/>
          <w:rFonts w:ascii="Arial" w:hAnsi="Arial" w:cs="Arial"/>
          <w:position w:val="1"/>
        </w:rPr>
        <w:t xml:space="preserve"> etc. </w:t>
      </w:r>
      <w:r w:rsidR="007E130B" w:rsidRPr="009E3E74">
        <w:rPr>
          <w:rFonts w:ascii="Arial" w:hAnsi="Arial" w:cs="Arial"/>
        </w:rPr>
        <w:t xml:space="preserve">Our Celebrating Excellence awards are intended to provide recognition to those colleagues, from any grade or contract role, whose exceptional contribution has been outstanding and is worthy of </w:t>
      </w:r>
      <w:proofErr w:type="gramStart"/>
      <w:r w:rsidR="007E130B" w:rsidRPr="009E3E74">
        <w:rPr>
          <w:rFonts w:ascii="Arial" w:hAnsi="Arial" w:cs="Arial"/>
        </w:rPr>
        <w:t>particular note</w:t>
      </w:r>
      <w:proofErr w:type="gramEnd"/>
      <w:r w:rsidR="00DC413D" w:rsidRPr="009E3E74">
        <w:rPr>
          <w:rFonts w:ascii="Arial" w:hAnsi="Arial" w:cs="Arial"/>
        </w:rPr>
        <w:t>.</w:t>
      </w:r>
    </w:p>
    <w:p w14:paraId="0BDDB989" w14:textId="77777777" w:rsidR="0026139C" w:rsidRPr="009E3E74" w:rsidRDefault="0026139C" w:rsidP="0026139C">
      <w:pPr>
        <w:ind w:left="720"/>
        <w:rPr>
          <w:rFonts w:ascii="Arial" w:hAnsi="Arial" w:cs="Arial"/>
          <w:lang w:val="en-GB"/>
        </w:rPr>
      </w:pPr>
    </w:p>
    <w:p w14:paraId="31CC86CC" w14:textId="67BD79C2" w:rsidR="00A67DE8" w:rsidRPr="009E3E74" w:rsidRDefault="00A67DE8" w:rsidP="004F580B">
      <w:pPr>
        <w:rPr>
          <w:rFonts w:ascii="Arial" w:hAnsi="Arial" w:cs="Arial"/>
          <w:b/>
          <w:bCs/>
          <w:lang w:val="en-GB"/>
        </w:rPr>
      </w:pPr>
      <w:r w:rsidRPr="009E3E74">
        <w:rPr>
          <w:rFonts w:ascii="Arial" w:hAnsi="Arial" w:cs="Arial"/>
          <w:b/>
          <w:bCs/>
          <w:lang w:val="en-GB"/>
        </w:rPr>
        <w:t xml:space="preserve">Feedback </w:t>
      </w:r>
    </w:p>
    <w:p w14:paraId="1BE6ADB2" w14:textId="77777777" w:rsidR="00A67DE8" w:rsidRPr="009E3E74" w:rsidRDefault="00A67DE8" w:rsidP="007216E9">
      <w:pPr>
        <w:pStyle w:val="ListParagraph"/>
        <w:rPr>
          <w:rFonts w:ascii="Arial" w:hAnsi="Arial" w:cs="Arial"/>
          <w:lang w:val="en-GB"/>
        </w:rPr>
      </w:pPr>
    </w:p>
    <w:p w14:paraId="50E174B9" w14:textId="0A18080D" w:rsidR="00BB62D1" w:rsidRDefault="007216E9" w:rsidP="0032761D">
      <w:pPr>
        <w:spacing w:after="160" w:line="259" w:lineRule="auto"/>
        <w:rPr>
          <w:rFonts w:ascii="Arial" w:hAnsi="Arial" w:cs="Arial"/>
          <w:lang w:val="en-GB"/>
        </w:rPr>
      </w:pPr>
      <w:r w:rsidRPr="009E3E74">
        <w:rPr>
          <w:rFonts w:ascii="Arial" w:hAnsi="Arial" w:cs="Arial"/>
          <w:lang w:val="en-GB"/>
        </w:rPr>
        <w:t>Implement</w:t>
      </w:r>
      <w:r w:rsidR="0080616C" w:rsidRPr="009E3E74">
        <w:rPr>
          <w:rFonts w:ascii="Arial" w:hAnsi="Arial" w:cs="Arial"/>
          <w:lang w:val="en-GB"/>
        </w:rPr>
        <w:t>ing</w:t>
      </w:r>
      <w:r w:rsidRPr="009E3E74">
        <w:rPr>
          <w:rFonts w:ascii="Arial" w:hAnsi="Arial" w:cs="Arial"/>
          <w:lang w:val="en-GB"/>
        </w:rPr>
        <w:t xml:space="preserve"> regular performance reviews and feedback sessions to help </w:t>
      </w:r>
      <w:r w:rsidR="008A2604" w:rsidRPr="009E3E74">
        <w:rPr>
          <w:rFonts w:ascii="Arial" w:hAnsi="Arial" w:cs="Arial"/>
          <w:lang w:val="en-GB"/>
        </w:rPr>
        <w:t>colleagues</w:t>
      </w:r>
      <w:r w:rsidRPr="009E3E74">
        <w:rPr>
          <w:rFonts w:ascii="Arial" w:hAnsi="Arial" w:cs="Arial"/>
          <w:lang w:val="en-GB"/>
        </w:rPr>
        <w:t xml:space="preserve"> understand their progress and areas for improvement</w:t>
      </w:r>
      <w:r w:rsidR="00EF6C7B" w:rsidRPr="009E3E74">
        <w:rPr>
          <w:rFonts w:ascii="Arial" w:hAnsi="Arial" w:cs="Arial"/>
          <w:lang w:val="en-GB"/>
        </w:rPr>
        <w:t>.</w:t>
      </w:r>
    </w:p>
    <w:p w14:paraId="3F63A59B" w14:textId="77777777" w:rsidR="00BB62D1" w:rsidRPr="009E3E74" w:rsidRDefault="00BB62D1" w:rsidP="0032761D">
      <w:pPr>
        <w:spacing w:after="160" w:line="259" w:lineRule="auto"/>
        <w:rPr>
          <w:rFonts w:ascii="Arial" w:hAnsi="Arial" w:cs="Arial"/>
          <w:lang w:val="en-GB"/>
        </w:rPr>
      </w:pPr>
    </w:p>
    <w:p w14:paraId="26F7084A" w14:textId="77777777" w:rsidR="00042C70" w:rsidRPr="009E3E74" w:rsidRDefault="00AC4898" w:rsidP="00042C70">
      <w:pPr>
        <w:pStyle w:val="ListParagraph"/>
        <w:numPr>
          <w:ilvl w:val="1"/>
          <w:numId w:val="28"/>
        </w:numPr>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Reward</w:t>
      </w:r>
    </w:p>
    <w:p w14:paraId="3F1406A5" w14:textId="77777777" w:rsidR="00042C70" w:rsidRPr="009E3E74" w:rsidRDefault="00042C70" w:rsidP="00042C70">
      <w:pPr>
        <w:rPr>
          <w:rFonts w:ascii="Arial" w:hAnsi="Arial" w:cs="Arial"/>
          <w:lang w:val="en-GB"/>
        </w:rPr>
      </w:pPr>
    </w:p>
    <w:p w14:paraId="582C9E6F" w14:textId="42429797" w:rsidR="00EC1605" w:rsidRPr="009E3E74" w:rsidRDefault="00B46DD0" w:rsidP="00EC1605">
      <w:pPr>
        <w:jc w:val="both"/>
        <w:rPr>
          <w:rFonts w:ascii="Arial" w:hAnsi="Arial" w:cs="Arial"/>
          <w:lang w:val="en-GB"/>
        </w:rPr>
      </w:pPr>
      <w:r w:rsidRPr="009E3E74">
        <w:rPr>
          <w:rFonts w:ascii="Arial" w:hAnsi="Arial" w:cs="Arial"/>
          <w:lang w:val="en-GB"/>
        </w:rPr>
        <w:t>We ensure that our reward and compensation packages are competitive within the industry to attract and retain top talent and offer performance-based bonuses to reward colleagues for their over and above contributions.</w:t>
      </w:r>
      <w:r w:rsidR="008A3379">
        <w:rPr>
          <w:rFonts w:ascii="Arial" w:hAnsi="Arial" w:cs="Arial"/>
          <w:lang w:val="en-GB"/>
        </w:rPr>
        <w:t xml:space="preserve"> </w:t>
      </w:r>
      <w:r w:rsidR="008A3379" w:rsidRPr="009E3E74">
        <w:rPr>
          <w:rFonts w:ascii="Arial" w:hAnsi="Arial" w:cs="Arial"/>
          <w:lang w:val="en-GB"/>
        </w:rPr>
        <w:t xml:space="preserve">Whilst we all come to work to be paid, we recognise our reward and benefits packages much stretch much wider than this. We continue to review and evolve our </w:t>
      </w:r>
      <w:r w:rsidR="008A3379" w:rsidRPr="009E3E74">
        <w:rPr>
          <w:rFonts w:ascii="Arial" w:hAnsi="Arial" w:cs="Arial"/>
          <w:lang w:val="en-GB"/>
        </w:rPr>
        <w:lastRenderedPageBreak/>
        <w:t>existing offerings based on colleague feedback and by benchmarking ourselves against others.</w:t>
      </w:r>
    </w:p>
    <w:p w14:paraId="2ED5E2D1" w14:textId="77777777" w:rsidR="00EF6C7B" w:rsidRPr="009E3E74" w:rsidRDefault="00EF6C7B" w:rsidP="00EC1605">
      <w:pPr>
        <w:jc w:val="both"/>
        <w:rPr>
          <w:rFonts w:ascii="Arial" w:hAnsi="Arial" w:cs="Arial"/>
          <w:b/>
          <w:lang w:val="en-GB"/>
        </w:rPr>
      </w:pPr>
    </w:p>
    <w:p w14:paraId="0A51B3FA" w14:textId="2D2AA5EF" w:rsidR="00EC64E6" w:rsidRPr="009E3E74" w:rsidRDefault="00EC64E6" w:rsidP="00EC1605">
      <w:pPr>
        <w:jc w:val="both"/>
        <w:rPr>
          <w:rFonts w:ascii="Arial" w:hAnsi="Arial" w:cs="Arial"/>
          <w:b/>
          <w:bCs/>
          <w:lang w:val="en-GB"/>
        </w:rPr>
      </w:pPr>
      <w:r w:rsidRPr="009E3E74">
        <w:rPr>
          <w:rFonts w:ascii="Arial" w:hAnsi="Arial" w:cs="Arial"/>
          <w:lang w:val="en-GB"/>
        </w:rPr>
        <w:t>What does this mean for us?</w:t>
      </w:r>
    </w:p>
    <w:p w14:paraId="7C0D5EC9" w14:textId="77777777" w:rsidR="00EC1605" w:rsidRPr="009E3E74" w:rsidRDefault="00EC1605" w:rsidP="00EC1605">
      <w:pPr>
        <w:rPr>
          <w:rFonts w:ascii="Arial" w:hAnsi="Arial" w:cs="Arial"/>
          <w:b/>
          <w:bCs/>
          <w:lang w:val="en-GB"/>
        </w:rPr>
      </w:pPr>
    </w:p>
    <w:p w14:paraId="3754913E" w14:textId="30E5D446" w:rsidR="00B2630E" w:rsidRPr="009E3E74" w:rsidRDefault="00B2630E" w:rsidP="00EC1605">
      <w:pPr>
        <w:rPr>
          <w:rFonts w:ascii="Arial" w:hAnsi="Arial" w:cs="Arial"/>
          <w:b/>
          <w:bCs/>
          <w:lang w:val="en-GB"/>
        </w:rPr>
      </w:pPr>
      <w:r w:rsidRPr="009E3E74">
        <w:rPr>
          <w:rFonts w:ascii="Arial" w:hAnsi="Arial" w:cs="Arial"/>
          <w:b/>
          <w:bCs/>
          <w:lang w:val="en-GB"/>
        </w:rPr>
        <w:t xml:space="preserve">Pay </w:t>
      </w:r>
    </w:p>
    <w:p w14:paraId="47C424F6" w14:textId="77777777" w:rsidR="00EC1605" w:rsidRPr="009E3E74" w:rsidRDefault="00EC1605" w:rsidP="00EC1605">
      <w:pPr>
        <w:jc w:val="both"/>
        <w:rPr>
          <w:rFonts w:ascii="Arial" w:hAnsi="Arial" w:cs="Arial"/>
          <w:lang w:val="en-GB"/>
        </w:rPr>
      </w:pPr>
    </w:p>
    <w:p w14:paraId="62219392" w14:textId="7366C3F2" w:rsidR="00EC1605" w:rsidRPr="009E3E74" w:rsidRDefault="00081093" w:rsidP="00EC1605">
      <w:pPr>
        <w:jc w:val="both"/>
        <w:rPr>
          <w:rFonts w:ascii="Arial" w:hAnsi="Arial" w:cs="Arial"/>
          <w:lang w:val="en-GB"/>
        </w:rPr>
      </w:pPr>
      <w:r w:rsidRPr="009E3E74">
        <w:rPr>
          <w:rFonts w:ascii="Arial" w:hAnsi="Arial" w:cs="Arial"/>
          <w:lang w:val="en-GB"/>
        </w:rPr>
        <w:t>We take a stand against low pay going further than the government minimum to ensure our colleagues can earn a real Living Wage for the real cost of living</w:t>
      </w:r>
      <w:r w:rsidR="008B73CD" w:rsidRPr="009E3E74">
        <w:rPr>
          <w:rFonts w:ascii="Arial" w:hAnsi="Arial" w:cs="Arial"/>
          <w:lang w:val="en-GB"/>
        </w:rPr>
        <w:t>.</w:t>
      </w:r>
    </w:p>
    <w:p w14:paraId="21AA6225" w14:textId="68BFDA58" w:rsidR="00EC1605" w:rsidRPr="009E3E74" w:rsidRDefault="00C473E2" w:rsidP="00EC1605">
      <w:pPr>
        <w:jc w:val="both"/>
        <w:rPr>
          <w:rFonts w:ascii="Arial" w:hAnsi="Arial" w:cs="Arial"/>
          <w:lang w:val="en-GB"/>
        </w:rPr>
      </w:pPr>
      <w:r w:rsidRPr="009E3E74">
        <w:rPr>
          <w:rFonts w:ascii="Arial" w:hAnsi="Arial" w:cs="Arial"/>
          <w:lang w:val="en-GB"/>
        </w:rPr>
        <w:t>We are</w:t>
      </w:r>
      <w:r w:rsidR="00060FEB" w:rsidRPr="009E3E74">
        <w:rPr>
          <w:rFonts w:ascii="Arial" w:hAnsi="Arial" w:cs="Arial"/>
          <w:lang w:val="en-GB"/>
        </w:rPr>
        <w:t xml:space="preserve"> proud to be an Accredited Living Wage Employer</w:t>
      </w:r>
      <w:r w:rsidR="00BC6172" w:rsidRPr="009E3E74">
        <w:rPr>
          <w:rFonts w:ascii="Arial" w:hAnsi="Arial" w:cs="Arial"/>
          <w:lang w:val="en-GB"/>
        </w:rPr>
        <w:t xml:space="preserve"> certified by the Living Wage foundation</w:t>
      </w:r>
      <w:r w:rsidR="00644F6F" w:rsidRPr="009E3E74">
        <w:rPr>
          <w:rFonts w:ascii="Arial" w:hAnsi="Arial" w:cs="Arial"/>
          <w:lang w:val="en-GB"/>
        </w:rPr>
        <w:t xml:space="preserve"> </w:t>
      </w:r>
      <w:r w:rsidR="007373A5" w:rsidRPr="009E3E74">
        <w:rPr>
          <w:rFonts w:ascii="Arial" w:hAnsi="Arial" w:cs="Arial"/>
          <w:lang w:val="en-GB"/>
        </w:rPr>
        <w:t>in support of this.</w:t>
      </w:r>
    </w:p>
    <w:p w14:paraId="613EA5E9" w14:textId="77777777" w:rsidR="00E253F7" w:rsidRPr="009E3E74" w:rsidRDefault="00E253F7" w:rsidP="00EC1605">
      <w:pPr>
        <w:jc w:val="both"/>
        <w:rPr>
          <w:rFonts w:ascii="Arial" w:hAnsi="Arial" w:cs="Arial"/>
          <w:lang w:val="en-GB"/>
        </w:rPr>
      </w:pPr>
    </w:p>
    <w:p w14:paraId="347F6E71" w14:textId="51D560DE" w:rsidR="00802F0B" w:rsidRPr="009E3E74" w:rsidRDefault="00802F0B" w:rsidP="00EC1605">
      <w:pPr>
        <w:jc w:val="both"/>
        <w:rPr>
          <w:rFonts w:ascii="Arial" w:hAnsi="Arial" w:cs="Arial"/>
          <w:lang w:val="en-GB"/>
        </w:rPr>
      </w:pPr>
    </w:p>
    <w:p w14:paraId="7312E07B" w14:textId="43181C41" w:rsidR="00802F0B" w:rsidRPr="009E3E74" w:rsidRDefault="00802F0B" w:rsidP="00EC1605">
      <w:pPr>
        <w:jc w:val="both"/>
        <w:rPr>
          <w:rFonts w:ascii="Arial" w:hAnsi="Arial" w:cs="Arial"/>
          <w:b/>
          <w:bCs/>
          <w:lang w:val="en-GB"/>
        </w:rPr>
      </w:pPr>
      <w:r w:rsidRPr="009E3E74">
        <w:rPr>
          <w:rFonts w:ascii="Arial" w:hAnsi="Arial" w:cs="Arial"/>
          <w:b/>
          <w:bCs/>
          <w:lang w:val="en-GB"/>
        </w:rPr>
        <w:t>Pay Scales and Framework</w:t>
      </w:r>
      <w:r w:rsidR="00B371CB" w:rsidRPr="009E3E74">
        <w:rPr>
          <w:rFonts w:ascii="Arial" w:hAnsi="Arial" w:cs="Arial"/>
          <w:b/>
          <w:bCs/>
          <w:lang w:val="en-GB"/>
        </w:rPr>
        <w:t>s</w:t>
      </w:r>
    </w:p>
    <w:p w14:paraId="3BA83099" w14:textId="77777777" w:rsidR="00802F0B" w:rsidRPr="009E3E74" w:rsidRDefault="00802F0B" w:rsidP="00EC1605">
      <w:pPr>
        <w:jc w:val="both"/>
        <w:rPr>
          <w:rFonts w:ascii="Arial" w:hAnsi="Arial" w:cs="Arial"/>
          <w:b/>
          <w:bCs/>
          <w:lang w:val="en-GB"/>
        </w:rPr>
      </w:pPr>
    </w:p>
    <w:p w14:paraId="17079439" w14:textId="38D0F372" w:rsidR="00802F0B" w:rsidRPr="009E3E74" w:rsidRDefault="00B65EC2" w:rsidP="00EC1605">
      <w:pPr>
        <w:jc w:val="both"/>
        <w:rPr>
          <w:rFonts w:ascii="Arial" w:hAnsi="Arial" w:cs="Arial"/>
          <w:lang w:val="en-GB"/>
        </w:rPr>
      </w:pPr>
      <w:r w:rsidRPr="009E3E74">
        <w:rPr>
          <w:rFonts w:ascii="Arial" w:hAnsi="Arial" w:cs="Arial"/>
          <w:lang w:val="en-GB"/>
        </w:rPr>
        <w:t xml:space="preserve">Transparency is important to us and therefore we </w:t>
      </w:r>
      <w:r w:rsidR="00802F0B" w:rsidRPr="009E3E74">
        <w:rPr>
          <w:rFonts w:ascii="Arial" w:hAnsi="Arial" w:cs="Arial"/>
          <w:lang w:val="en-GB"/>
        </w:rPr>
        <w:t xml:space="preserve">have structured pay scales and frameworks which are published on our colleague intranet and accessible </w:t>
      </w:r>
      <w:r w:rsidR="00B371CB" w:rsidRPr="009E3E74">
        <w:rPr>
          <w:rFonts w:ascii="Arial" w:hAnsi="Arial" w:cs="Arial"/>
          <w:lang w:val="en-GB"/>
        </w:rPr>
        <w:t xml:space="preserve">for </w:t>
      </w:r>
      <w:r w:rsidR="00802F0B" w:rsidRPr="009E3E74">
        <w:rPr>
          <w:rFonts w:ascii="Arial" w:hAnsi="Arial" w:cs="Arial"/>
          <w:lang w:val="en-GB"/>
        </w:rPr>
        <w:t>all colleagues.</w:t>
      </w:r>
    </w:p>
    <w:p w14:paraId="179FD078" w14:textId="77777777" w:rsidR="00D619C1" w:rsidRPr="009E3E74" w:rsidRDefault="00D619C1" w:rsidP="00EC1605">
      <w:pPr>
        <w:jc w:val="both"/>
        <w:rPr>
          <w:rFonts w:ascii="Arial" w:hAnsi="Arial" w:cs="Arial"/>
          <w:lang w:val="en-GB"/>
        </w:rPr>
      </w:pPr>
    </w:p>
    <w:p w14:paraId="1CDD7D7B" w14:textId="77777777" w:rsidR="00AA1F78" w:rsidRPr="009E3E74" w:rsidRDefault="00AA1F78" w:rsidP="00AA1F78">
      <w:pPr>
        <w:rPr>
          <w:rFonts w:ascii="Arial" w:hAnsi="Arial" w:cs="Arial"/>
          <w:lang w:val="en-GB"/>
        </w:rPr>
      </w:pPr>
      <w:r w:rsidRPr="009E3E74">
        <w:rPr>
          <w:rFonts w:ascii="Arial" w:hAnsi="Arial" w:cs="Arial"/>
          <w:b/>
          <w:lang w:val="en-GB"/>
        </w:rPr>
        <w:t xml:space="preserve">Reward &amp; Competency </w:t>
      </w:r>
      <w:r w:rsidRPr="009E3E74">
        <w:rPr>
          <w:rFonts w:ascii="Arial" w:hAnsi="Arial" w:cs="Arial"/>
          <w:b/>
          <w:bCs/>
          <w:lang w:val="en-GB"/>
        </w:rPr>
        <w:t>Frameworks</w:t>
      </w:r>
      <w:r w:rsidRPr="009E3E74">
        <w:rPr>
          <w:rFonts w:ascii="Arial" w:hAnsi="Arial" w:cs="Arial"/>
          <w:lang w:val="en-GB"/>
        </w:rPr>
        <w:t xml:space="preserve"> </w:t>
      </w:r>
    </w:p>
    <w:p w14:paraId="782387C9" w14:textId="77777777" w:rsidR="00AA1F78" w:rsidRPr="009E3E74" w:rsidRDefault="00AA1F78" w:rsidP="00AA1F78">
      <w:pPr>
        <w:rPr>
          <w:rFonts w:ascii="Arial" w:hAnsi="Arial" w:cs="Arial"/>
          <w:lang w:val="en-GB"/>
        </w:rPr>
      </w:pPr>
    </w:p>
    <w:p w14:paraId="385D3F09" w14:textId="3A1644B8" w:rsidR="0024376F" w:rsidRPr="009E3E74" w:rsidRDefault="00AA1F78" w:rsidP="00AA1F78">
      <w:pPr>
        <w:jc w:val="both"/>
        <w:rPr>
          <w:rFonts w:ascii="Arial" w:hAnsi="Arial" w:cs="Arial"/>
          <w:lang w:val="en-GB"/>
        </w:rPr>
      </w:pPr>
      <w:r w:rsidRPr="009E3E74">
        <w:rPr>
          <w:rFonts w:ascii="Arial" w:hAnsi="Arial" w:cs="Arial"/>
          <w:lang w:val="en-GB"/>
        </w:rPr>
        <w:t>To recognise the competence and skills of our colleagues we have developed pay frameworks across Operations and various other departments. The aim of the framework is to reward competency, knowledge, skills and drive the right behaviours.</w:t>
      </w:r>
      <w:r w:rsidR="000B6ED9" w:rsidRPr="009E3E74">
        <w:rPr>
          <w:rFonts w:ascii="Arial" w:hAnsi="Arial" w:cs="Arial"/>
          <w:lang w:val="en-GB"/>
        </w:rPr>
        <w:t xml:space="preserve"> </w:t>
      </w:r>
    </w:p>
    <w:p w14:paraId="25DCE963" w14:textId="77777777" w:rsidR="00112DBB" w:rsidRDefault="00112DBB" w:rsidP="00112DBB">
      <w:pPr>
        <w:jc w:val="both"/>
        <w:rPr>
          <w:rFonts w:ascii="Arial" w:hAnsi="Arial" w:cs="Arial"/>
          <w:lang w:val="en-GB"/>
        </w:rPr>
      </w:pPr>
    </w:p>
    <w:p w14:paraId="6C9D6CF1" w14:textId="21110AED" w:rsidR="00470B85" w:rsidRPr="009E3E74" w:rsidRDefault="004C72C1" w:rsidP="00112DBB">
      <w:pPr>
        <w:jc w:val="both"/>
        <w:rPr>
          <w:rFonts w:ascii="Arial" w:hAnsi="Arial" w:cs="Arial"/>
          <w:b/>
          <w:bCs/>
          <w:lang w:val="en-GB"/>
        </w:rPr>
      </w:pPr>
      <w:r w:rsidRPr="009E3E74">
        <w:rPr>
          <w:rFonts w:ascii="Arial" w:hAnsi="Arial" w:cs="Arial"/>
          <w:b/>
          <w:bCs/>
          <w:lang w:val="en-GB"/>
        </w:rPr>
        <w:t>Flexible Benefits</w:t>
      </w:r>
      <w:r w:rsidR="002F0CEB" w:rsidRPr="009E3E74">
        <w:rPr>
          <w:rFonts w:ascii="Arial" w:hAnsi="Arial" w:cs="Arial"/>
          <w:b/>
          <w:bCs/>
          <w:lang w:val="en-GB"/>
        </w:rPr>
        <w:t xml:space="preserve"> (Choices)</w:t>
      </w:r>
    </w:p>
    <w:p w14:paraId="57B114CC" w14:textId="77777777" w:rsidR="00470B85" w:rsidRPr="009E3E74" w:rsidRDefault="00470B85" w:rsidP="00470B85">
      <w:pPr>
        <w:pStyle w:val="ListParagraph"/>
        <w:jc w:val="both"/>
        <w:rPr>
          <w:rFonts w:ascii="Arial" w:hAnsi="Arial" w:cs="Arial"/>
          <w:b/>
          <w:bCs/>
          <w:lang w:val="en-GB"/>
        </w:rPr>
      </w:pPr>
    </w:p>
    <w:p w14:paraId="54A6B287" w14:textId="76D260BE" w:rsidR="00470B85" w:rsidRDefault="00AE2C66" w:rsidP="00AA432C">
      <w:pPr>
        <w:jc w:val="both"/>
        <w:rPr>
          <w:rFonts w:ascii="Arial" w:hAnsi="Arial" w:cs="Arial"/>
          <w:lang w:val="en-GB"/>
        </w:rPr>
      </w:pPr>
      <w:r w:rsidRPr="009E3E74">
        <w:rPr>
          <w:rFonts w:ascii="Arial" w:hAnsi="Arial" w:cs="Arial"/>
          <w:lang w:val="en-GB"/>
        </w:rPr>
        <w:t xml:space="preserve">Designed with </w:t>
      </w:r>
      <w:r w:rsidR="00556BA1" w:rsidRPr="009E3E74">
        <w:rPr>
          <w:rFonts w:ascii="Arial" w:hAnsi="Arial" w:cs="Arial"/>
          <w:lang w:val="en-GB"/>
        </w:rPr>
        <w:t>our colleagues</w:t>
      </w:r>
      <w:r w:rsidRPr="009E3E74">
        <w:rPr>
          <w:rFonts w:ascii="Arial" w:hAnsi="Arial" w:cs="Arial"/>
          <w:lang w:val="en-GB"/>
        </w:rPr>
        <w:t xml:space="preserve"> in mind, Choices gives </w:t>
      </w:r>
      <w:r w:rsidR="00845B9F" w:rsidRPr="009E3E74">
        <w:rPr>
          <w:rFonts w:ascii="Arial" w:hAnsi="Arial" w:cs="Arial"/>
          <w:lang w:val="en-GB"/>
        </w:rPr>
        <w:t xml:space="preserve">our </w:t>
      </w:r>
      <w:r w:rsidR="00B13735" w:rsidRPr="009E3E74">
        <w:rPr>
          <w:rFonts w:ascii="Arial" w:hAnsi="Arial" w:cs="Arial"/>
          <w:lang w:val="en-GB"/>
        </w:rPr>
        <w:t>colleagues</w:t>
      </w:r>
      <w:r w:rsidR="007373A5" w:rsidRPr="009E3E74">
        <w:rPr>
          <w:rFonts w:ascii="Arial" w:hAnsi="Arial" w:cs="Arial"/>
          <w:lang w:val="en-GB"/>
        </w:rPr>
        <w:t xml:space="preserve"> </w:t>
      </w:r>
      <w:r w:rsidRPr="009E3E74">
        <w:rPr>
          <w:rFonts w:ascii="Arial" w:hAnsi="Arial" w:cs="Arial"/>
          <w:lang w:val="en-GB"/>
        </w:rPr>
        <w:t xml:space="preserve">options to help support </w:t>
      </w:r>
      <w:r w:rsidR="00B34F20" w:rsidRPr="009E3E74">
        <w:rPr>
          <w:rFonts w:ascii="Arial" w:hAnsi="Arial" w:cs="Arial"/>
          <w:lang w:val="en-GB"/>
        </w:rPr>
        <w:t xml:space="preserve">their </w:t>
      </w:r>
      <w:r w:rsidRPr="009E3E74">
        <w:rPr>
          <w:rFonts w:ascii="Arial" w:hAnsi="Arial" w:cs="Arial"/>
          <w:lang w:val="en-GB"/>
        </w:rPr>
        <w:t>physical, mental</w:t>
      </w:r>
      <w:r w:rsidR="00814621" w:rsidRPr="009E3E74">
        <w:rPr>
          <w:rFonts w:ascii="Arial" w:hAnsi="Arial" w:cs="Arial"/>
          <w:lang w:val="en-GB"/>
        </w:rPr>
        <w:t xml:space="preserve"> </w:t>
      </w:r>
      <w:r w:rsidRPr="009E3E74">
        <w:rPr>
          <w:rFonts w:ascii="Arial" w:hAnsi="Arial" w:cs="Arial"/>
          <w:lang w:val="en-GB"/>
        </w:rPr>
        <w:t xml:space="preserve">and financial wellbeing. So, whether </w:t>
      </w:r>
      <w:r w:rsidR="00814621" w:rsidRPr="009E3E74">
        <w:rPr>
          <w:rFonts w:ascii="Arial" w:hAnsi="Arial" w:cs="Arial"/>
          <w:lang w:val="en-GB"/>
        </w:rPr>
        <w:t>they</w:t>
      </w:r>
      <w:r w:rsidRPr="009E3E74">
        <w:rPr>
          <w:rFonts w:ascii="Arial" w:hAnsi="Arial" w:cs="Arial"/>
          <w:lang w:val="en-GB"/>
        </w:rPr>
        <w:t xml:space="preserve"> want</w:t>
      </w:r>
      <w:r w:rsidR="00814621" w:rsidRPr="009E3E74">
        <w:rPr>
          <w:rFonts w:ascii="Arial" w:hAnsi="Arial" w:cs="Arial"/>
          <w:lang w:val="en-GB"/>
        </w:rPr>
        <w:t xml:space="preserve"> </w:t>
      </w:r>
      <w:r w:rsidRPr="009E3E74">
        <w:rPr>
          <w:rFonts w:ascii="Arial" w:hAnsi="Arial" w:cs="Arial"/>
          <w:lang w:val="en-GB"/>
        </w:rPr>
        <w:t>money off meals out, dental insurance, or</w:t>
      </w:r>
      <w:r w:rsidR="00814621" w:rsidRPr="009E3E74">
        <w:rPr>
          <w:rFonts w:ascii="Arial" w:hAnsi="Arial" w:cs="Arial"/>
          <w:lang w:val="en-GB"/>
        </w:rPr>
        <w:t xml:space="preserve"> </w:t>
      </w:r>
      <w:r w:rsidRPr="009E3E74">
        <w:rPr>
          <w:rFonts w:ascii="Arial" w:hAnsi="Arial" w:cs="Arial"/>
          <w:lang w:val="en-GB"/>
        </w:rPr>
        <w:t>to start saving for the future, Choices has</w:t>
      </w:r>
      <w:r w:rsidR="007373A5" w:rsidRPr="009E3E74">
        <w:rPr>
          <w:rFonts w:ascii="Arial" w:hAnsi="Arial" w:cs="Arial"/>
          <w:lang w:val="en-GB"/>
        </w:rPr>
        <w:t xml:space="preserve"> </w:t>
      </w:r>
      <w:r w:rsidRPr="009E3E74">
        <w:rPr>
          <w:rFonts w:ascii="Arial" w:hAnsi="Arial" w:cs="Arial"/>
          <w:lang w:val="en-GB"/>
        </w:rPr>
        <w:t xml:space="preserve">something to suit both </w:t>
      </w:r>
      <w:r w:rsidR="001922C3" w:rsidRPr="009E3E74">
        <w:rPr>
          <w:rFonts w:ascii="Arial" w:hAnsi="Arial" w:cs="Arial"/>
          <w:lang w:val="en-GB"/>
        </w:rPr>
        <w:t>colleagues</w:t>
      </w:r>
      <w:r w:rsidRPr="009E3E74">
        <w:rPr>
          <w:rFonts w:ascii="Arial" w:hAnsi="Arial" w:cs="Arial"/>
          <w:lang w:val="en-GB"/>
        </w:rPr>
        <w:t xml:space="preserve"> and </w:t>
      </w:r>
      <w:r w:rsidR="001922C3" w:rsidRPr="009E3E74">
        <w:rPr>
          <w:rFonts w:ascii="Arial" w:hAnsi="Arial" w:cs="Arial"/>
          <w:lang w:val="en-GB"/>
        </w:rPr>
        <w:t>their</w:t>
      </w:r>
      <w:r w:rsidRPr="009E3E74">
        <w:rPr>
          <w:rFonts w:ascii="Arial" w:hAnsi="Arial" w:cs="Arial"/>
          <w:lang w:val="en-GB"/>
        </w:rPr>
        <w:t xml:space="preserve"> famil</w:t>
      </w:r>
      <w:r w:rsidR="00764291" w:rsidRPr="009E3E74">
        <w:rPr>
          <w:rFonts w:ascii="Arial" w:hAnsi="Arial" w:cs="Arial"/>
          <w:lang w:val="en-GB"/>
        </w:rPr>
        <w:t>ies</w:t>
      </w:r>
      <w:r w:rsidR="00E17E56" w:rsidRPr="009E3E74">
        <w:rPr>
          <w:rFonts w:ascii="Arial" w:hAnsi="Arial" w:cs="Arial"/>
          <w:lang w:val="en-GB"/>
        </w:rPr>
        <w:t xml:space="preserve"> which is reviewed and surveyed on an annual basis</w:t>
      </w:r>
      <w:r w:rsidR="00764291" w:rsidRPr="009E3E74">
        <w:rPr>
          <w:rFonts w:ascii="Arial" w:hAnsi="Arial" w:cs="Arial"/>
          <w:lang w:val="en-GB"/>
        </w:rPr>
        <w:t>.</w:t>
      </w:r>
      <w:r w:rsidR="006D421F" w:rsidRPr="009E3E74">
        <w:rPr>
          <w:rFonts w:ascii="Arial" w:hAnsi="Arial" w:cs="Arial"/>
          <w:lang w:val="en-GB"/>
        </w:rPr>
        <w:t xml:space="preserve"> </w:t>
      </w:r>
    </w:p>
    <w:p w14:paraId="57540919" w14:textId="77777777" w:rsidR="00272650" w:rsidRDefault="00272650" w:rsidP="00AA432C">
      <w:pPr>
        <w:jc w:val="both"/>
        <w:rPr>
          <w:rFonts w:ascii="Arial" w:hAnsi="Arial" w:cs="Arial"/>
          <w:lang w:val="en-GB"/>
        </w:rPr>
      </w:pPr>
    </w:p>
    <w:p w14:paraId="3C16797F" w14:textId="77777777" w:rsidR="00272650" w:rsidRPr="009E3E74" w:rsidRDefault="00272650" w:rsidP="00AA432C">
      <w:pPr>
        <w:jc w:val="both"/>
        <w:rPr>
          <w:rFonts w:ascii="Arial" w:hAnsi="Arial" w:cs="Arial"/>
          <w:lang w:val="en-GB"/>
        </w:rPr>
      </w:pPr>
    </w:p>
    <w:p w14:paraId="451F0D88" w14:textId="77777777" w:rsidR="00112DBB" w:rsidRDefault="00112DBB" w:rsidP="00112DBB">
      <w:pPr>
        <w:jc w:val="both"/>
        <w:rPr>
          <w:rFonts w:ascii="Arial" w:hAnsi="Arial" w:cs="Arial"/>
          <w:b/>
          <w:bCs/>
          <w:lang w:val="en-GB"/>
        </w:rPr>
      </w:pPr>
    </w:p>
    <w:p w14:paraId="4A77FBFE" w14:textId="7CF7AFC5" w:rsidR="00470B85" w:rsidRPr="009E3E74" w:rsidRDefault="00DC3755" w:rsidP="00112DBB">
      <w:pPr>
        <w:jc w:val="both"/>
        <w:rPr>
          <w:rFonts w:ascii="Arial" w:hAnsi="Arial" w:cs="Arial"/>
          <w:b/>
          <w:bCs/>
          <w:lang w:val="en-GB"/>
        </w:rPr>
      </w:pPr>
      <w:r w:rsidRPr="009E3E74">
        <w:rPr>
          <w:rFonts w:ascii="Arial" w:hAnsi="Arial" w:cs="Arial"/>
          <w:b/>
          <w:bCs/>
          <w:lang w:val="en-GB"/>
        </w:rPr>
        <w:lastRenderedPageBreak/>
        <w:t xml:space="preserve">Financial Wellbeing </w:t>
      </w:r>
    </w:p>
    <w:p w14:paraId="035D8FCA" w14:textId="77777777" w:rsidR="003B213F" w:rsidRPr="009E3E74" w:rsidRDefault="003B213F" w:rsidP="00845B9F">
      <w:pPr>
        <w:jc w:val="both"/>
        <w:rPr>
          <w:rFonts w:ascii="Arial" w:hAnsi="Arial" w:cs="Arial"/>
          <w:b/>
          <w:bCs/>
          <w:lang w:val="en-GB"/>
        </w:rPr>
      </w:pPr>
    </w:p>
    <w:p w14:paraId="13D1CEE4" w14:textId="7C86615B" w:rsidR="00D03AC0" w:rsidRPr="009E3E74" w:rsidRDefault="003B213F" w:rsidP="000B6ED9">
      <w:pPr>
        <w:jc w:val="both"/>
        <w:rPr>
          <w:rFonts w:ascii="Arial" w:hAnsi="Arial" w:cs="Arial"/>
          <w:lang w:val="en-GB"/>
        </w:rPr>
      </w:pPr>
      <w:r w:rsidRPr="009E3E74">
        <w:rPr>
          <w:rFonts w:ascii="Arial" w:hAnsi="Arial" w:cs="Arial"/>
          <w:lang w:val="en-GB"/>
        </w:rPr>
        <w:t xml:space="preserve">Recognising </w:t>
      </w:r>
      <w:r w:rsidR="000B6ED9" w:rsidRPr="009E3E74">
        <w:rPr>
          <w:rFonts w:ascii="Arial" w:hAnsi="Arial" w:cs="Arial"/>
          <w:lang w:val="en-GB"/>
        </w:rPr>
        <w:t xml:space="preserve">the rising cost of living, we surveyed colleagues to understand their financial needs. As a result, we increased pension contributions and introduced a Financial Wellbeing Pot, a digital portal for personal financial decision-making. This portal merges colleagues' and company pension contributions into a total fund, offering options via salary sacrifice and tax-saving incentives. It provides flexibility for colleagues to make the best use of their benefits, such as overpaying mortgages, saving into an ISA, or managing debt. Our approach emphasizes autonomy over development and financial benefits. </w:t>
      </w:r>
    </w:p>
    <w:p w14:paraId="41D03F31" w14:textId="77777777" w:rsidR="000B6ED9" w:rsidRPr="009E3E74" w:rsidRDefault="000B6ED9" w:rsidP="000B6ED9">
      <w:pPr>
        <w:jc w:val="both"/>
        <w:rPr>
          <w:rFonts w:ascii="Arial" w:hAnsi="Arial" w:cs="Arial"/>
          <w:b/>
          <w:bCs/>
          <w:lang w:val="en-GB"/>
        </w:rPr>
      </w:pPr>
    </w:p>
    <w:p w14:paraId="002D68FC" w14:textId="77777777" w:rsidR="00E17E56" w:rsidRPr="009E3E74" w:rsidRDefault="00E17E56" w:rsidP="00E17E56">
      <w:pPr>
        <w:rPr>
          <w:rFonts w:ascii="Arial" w:hAnsi="Arial" w:cs="Arial"/>
          <w:lang w:val="en-GB"/>
        </w:rPr>
      </w:pPr>
    </w:p>
    <w:p w14:paraId="0561A89D" w14:textId="058E6C2F" w:rsidR="000844FB" w:rsidRPr="009E3E74" w:rsidRDefault="000844FB" w:rsidP="000844FB">
      <w:pPr>
        <w:pStyle w:val="ListParagraph"/>
        <w:numPr>
          <w:ilvl w:val="0"/>
          <w:numId w:val="28"/>
        </w:numPr>
        <w:rPr>
          <w:rFonts w:ascii="Arial" w:hAnsi="Arial" w:cs="Arial"/>
          <w:b/>
          <w:bCs/>
          <w:color w:val="E36C0A" w:themeColor="accent6" w:themeShade="BF"/>
          <w:lang w:val="en-GB"/>
        </w:rPr>
      </w:pPr>
      <w:r w:rsidRPr="009E3E74">
        <w:rPr>
          <w:rFonts w:ascii="Arial" w:hAnsi="Arial" w:cs="Arial"/>
          <w:b/>
          <w:bCs/>
          <w:color w:val="E36C0A" w:themeColor="accent6" w:themeShade="BF"/>
          <w:lang w:val="en-GB"/>
        </w:rPr>
        <w:t>Related Documents</w:t>
      </w:r>
    </w:p>
    <w:p w14:paraId="2F4D592C" w14:textId="77777777" w:rsidR="000844FB" w:rsidRPr="009E3E74" w:rsidRDefault="000844FB" w:rsidP="000844FB">
      <w:pPr>
        <w:rPr>
          <w:rFonts w:ascii="Arial" w:hAnsi="Arial" w:cs="Arial"/>
          <w:b/>
          <w:bCs/>
          <w:lang w:val="en-GB"/>
        </w:rPr>
      </w:pPr>
    </w:p>
    <w:p w14:paraId="229BA07A" w14:textId="266844E7" w:rsidR="000844FB" w:rsidRPr="009E3E74" w:rsidRDefault="000844FB" w:rsidP="000844FB">
      <w:pPr>
        <w:pStyle w:val="ListParagraph"/>
        <w:numPr>
          <w:ilvl w:val="0"/>
          <w:numId w:val="34"/>
        </w:numPr>
        <w:rPr>
          <w:rFonts w:ascii="Arial" w:hAnsi="Arial" w:cs="Arial"/>
          <w:lang w:val="en-GB"/>
        </w:rPr>
      </w:pPr>
      <w:r w:rsidRPr="009E3E74">
        <w:rPr>
          <w:rFonts w:ascii="Arial" w:hAnsi="Arial" w:cs="Arial"/>
          <w:lang w:val="en-GB"/>
        </w:rPr>
        <w:t>Inclusion, E</w:t>
      </w:r>
      <w:r w:rsidR="007614E7" w:rsidRPr="009E3E74">
        <w:rPr>
          <w:rFonts w:ascii="Arial" w:hAnsi="Arial" w:cs="Arial"/>
          <w:lang w:val="en-GB"/>
        </w:rPr>
        <w:t>quity &amp; Diversity Strategy</w:t>
      </w:r>
    </w:p>
    <w:p w14:paraId="64BC07CD" w14:textId="282EA480" w:rsidR="007614E7" w:rsidRPr="009E3E74" w:rsidRDefault="007614E7" w:rsidP="000844FB">
      <w:pPr>
        <w:pStyle w:val="ListParagraph"/>
        <w:numPr>
          <w:ilvl w:val="0"/>
          <w:numId w:val="34"/>
        </w:numPr>
        <w:rPr>
          <w:rFonts w:ascii="Arial" w:hAnsi="Arial" w:cs="Arial"/>
          <w:lang w:val="en-GB"/>
        </w:rPr>
      </w:pPr>
      <w:r w:rsidRPr="009E3E74">
        <w:rPr>
          <w:rFonts w:ascii="Arial" w:hAnsi="Arial" w:cs="Arial"/>
          <w:lang w:val="en-GB"/>
        </w:rPr>
        <w:t xml:space="preserve">Better Wellbeing Strategy </w:t>
      </w:r>
    </w:p>
    <w:p w14:paraId="0C5521AA" w14:textId="16D6937E" w:rsidR="007614E7" w:rsidRPr="009E3E74" w:rsidRDefault="003D799C" w:rsidP="000844FB">
      <w:pPr>
        <w:pStyle w:val="ListParagraph"/>
        <w:numPr>
          <w:ilvl w:val="0"/>
          <w:numId w:val="34"/>
        </w:numPr>
        <w:rPr>
          <w:rFonts w:ascii="Arial" w:hAnsi="Arial" w:cs="Arial"/>
          <w:lang w:val="en-GB"/>
        </w:rPr>
      </w:pPr>
      <w:r w:rsidRPr="009E3E74">
        <w:rPr>
          <w:rFonts w:ascii="Arial" w:hAnsi="Arial" w:cs="Arial"/>
          <w:lang w:val="en-GB"/>
        </w:rPr>
        <w:t>People Polices &amp; Procedure</w:t>
      </w:r>
    </w:p>
    <w:p w14:paraId="4754A162" w14:textId="00C8B840" w:rsidR="00A5788A" w:rsidRPr="009E3E74" w:rsidRDefault="002A20DE" w:rsidP="00F752C0">
      <w:pPr>
        <w:pStyle w:val="ListParagraph"/>
        <w:numPr>
          <w:ilvl w:val="0"/>
          <w:numId w:val="34"/>
        </w:numPr>
        <w:rPr>
          <w:rFonts w:ascii="Arial" w:hAnsi="Arial" w:cs="Arial"/>
          <w:lang w:val="en-GB"/>
        </w:rPr>
      </w:pPr>
      <w:r w:rsidRPr="009E3E74">
        <w:rPr>
          <w:rFonts w:ascii="Arial" w:hAnsi="Arial" w:cs="Arial"/>
          <w:lang w:val="en-GB"/>
        </w:rPr>
        <w:t>‘Choices’ booklet – our online benefits scheme</w:t>
      </w:r>
    </w:p>
    <w:sectPr w:rsidR="00A5788A" w:rsidRPr="009E3E74" w:rsidSect="00BB62D1">
      <w:headerReference w:type="default" r:id="rId10"/>
      <w:footerReference w:type="even" r:id="rId11"/>
      <w:footerReference w:type="default" r:id="rId12"/>
      <w:headerReference w:type="first" r:id="rId13"/>
      <w:pgSz w:w="11900" w:h="16840"/>
      <w:pgMar w:top="369" w:right="1758" w:bottom="0" w:left="1797" w:header="3119" w:footer="28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4DA6B" w14:textId="77777777" w:rsidR="00FE54C3" w:rsidRDefault="00FE54C3" w:rsidP="00B012E0">
      <w:r>
        <w:separator/>
      </w:r>
    </w:p>
  </w:endnote>
  <w:endnote w:type="continuationSeparator" w:id="0">
    <w:p w14:paraId="671D873E" w14:textId="77777777" w:rsidR="00FE54C3" w:rsidRDefault="00FE54C3" w:rsidP="00B012E0">
      <w:r>
        <w:continuationSeparator/>
      </w:r>
    </w:p>
  </w:endnote>
  <w:endnote w:type="continuationNotice" w:id="1">
    <w:p w14:paraId="37D08F07" w14:textId="77777777" w:rsidR="00FE54C3" w:rsidRDefault="00FE5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omfortaa">
    <w:altName w:val="Comfortaa"/>
    <w:panose1 w:val="020F0603070000060003"/>
    <w:charset w:val="00"/>
    <w:family w:val="swiss"/>
    <w:pitch w:val="variable"/>
    <w:sig w:usb0="A00002BF" w:usb1="50000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70F77" w14:textId="77777777" w:rsidR="005B4A93" w:rsidRDefault="005B4A93" w:rsidP="00FA2C1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193FD1" w14:textId="77777777" w:rsidR="005B4A93" w:rsidRDefault="005B4A93" w:rsidP="002231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5673" w14:textId="732B2066" w:rsidR="005B4A93" w:rsidRDefault="00C2157C" w:rsidP="002231B1">
    <w:pPr>
      <w:pStyle w:val="Footer"/>
      <w:ind w:right="360"/>
    </w:pPr>
    <w:r w:rsidRPr="00491899">
      <w:rPr>
        <w:noProof/>
        <w:lang w:eastAsia="en-GB"/>
      </w:rPr>
      <mc:AlternateContent>
        <mc:Choice Requires="wps">
          <w:drawing>
            <wp:anchor distT="45720" distB="45720" distL="114300" distR="114300" simplePos="0" relativeHeight="251658243" behindDoc="0" locked="0" layoutInCell="1" allowOverlap="1" wp14:anchorId="16E0695B" wp14:editId="000FA545">
              <wp:simplePos x="0" y="0"/>
              <wp:positionH relativeFrom="column">
                <wp:posOffset>5771278</wp:posOffset>
              </wp:positionH>
              <wp:positionV relativeFrom="paragraph">
                <wp:posOffset>226576</wp:posOffset>
              </wp:positionV>
              <wp:extent cx="364490" cy="238125"/>
              <wp:effectExtent l="0" t="0" r="381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38125"/>
                      </a:xfrm>
                      <a:prstGeom prst="rect">
                        <a:avLst/>
                      </a:prstGeom>
                      <a:noFill/>
                      <a:ln w="9525">
                        <a:noFill/>
                        <a:miter lim="800000"/>
                        <a:headEnd/>
                        <a:tailEnd/>
                      </a:ln>
                    </wps:spPr>
                    <wps:txbx>
                      <w:txbxContent>
                        <w:p w14:paraId="7D6A84A2" w14:textId="77777777" w:rsidR="00C2157C" w:rsidRPr="00E83757" w:rsidRDefault="00C2157C" w:rsidP="00C2157C">
                          <w:pPr>
                            <w:jc w:val="center"/>
                            <w:rPr>
                              <w:rFonts w:ascii="Arial" w:hAnsi="Arial" w:cs="Arial"/>
                              <w:color w:val="FFFFFF" w:themeColor="background1"/>
                              <w:lang w:val="en-GB"/>
                            </w:rPr>
                          </w:pPr>
                          <w:r w:rsidRPr="00E83757">
                            <w:rPr>
                              <w:rFonts w:ascii="Arial" w:hAnsi="Arial" w:cs="Arial"/>
                              <w:color w:val="FFFFFF" w:themeColor="background1"/>
                              <w:lang w:val="en-GB"/>
                            </w:rPr>
                            <w:t>1</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6E0695B" id="_x0000_t202" coordsize="21600,21600" o:spt="202" path="m,l,21600r21600,l21600,xe">
              <v:stroke joinstyle="miter"/>
              <v:path gradientshapeok="t" o:connecttype="rect"/>
            </v:shapetype>
            <v:shape id="_x0000_s1029" type="#_x0000_t202" style="position:absolute;margin-left:454.45pt;margin-top:17.85pt;width:28.7pt;height:18.7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" filled="f" stroked="f">
              <v:textbox style="mso-fit-shape-to-text:t" inset="0,0,0,0">
                <w:txbxContent>
                  <w:p w14:paraId="7D6A84A2" w14:textId="77777777" w:rsidR="00C2157C" w:rsidRPr="00E83757" w:rsidRDefault="00C2157C" w:rsidP="00C2157C">
                    <w:pPr>
                      <w:jc w:val="center"/>
                      <w:rPr>
                        <w:rFonts w:ascii="Arial" w:hAnsi="Arial" w:cs="Arial"/>
                        <w:color w:val="FFFFFF" w:themeColor="background1"/>
                        <w:lang w:val="en-GB"/>
                      </w:rPr>
                    </w:pPr>
                    <w:r w:rsidRPr="00E83757">
                      <w:rPr>
                        <w:rFonts w:ascii="Arial" w:hAnsi="Arial" w:cs="Arial"/>
                        <w:color w:val="FFFFFF" w:themeColor="background1"/>
                        <w:lang w:val="en-GB"/>
                      </w:rPr>
                      <w:t>1</w:t>
                    </w:r>
                  </w:p>
                </w:txbxContent>
              </v:textbox>
              <w10:wrap type="square"/>
            </v:shape>
          </w:pict>
        </mc:Fallback>
      </mc:AlternateContent>
    </w:r>
    <w:r w:rsidR="005B4A93">
      <w:rPr>
        <w:noProof/>
        <w:lang w:val="en-GB" w:eastAsia="en-GB"/>
      </w:rPr>
      <mc:AlternateContent>
        <mc:Choice Requires="wps">
          <w:drawing>
            <wp:anchor distT="0" distB="0" distL="114300" distR="114300" simplePos="0" relativeHeight="251658241" behindDoc="0" locked="0" layoutInCell="1" allowOverlap="1" wp14:anchorId="68E1568D" wp14:editId="4E307A1B">
              <wp:simplePos x="0" y="0"/>
              <wp:positionH relativeFrom="column">
                <wp:posOffset>-914400</wp:posOffset>
              </wp:positionH>
              <wp:positionV relativeFrom="paragraph">
                <wp:posOffset>-100965</wp:posOffset>
              </wp:positionV>
              <wp:extent cx="1714500" cy="685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85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32B0B3" w14:textId="3578B845" w:rsidR="005B4A93" w:rsidRPr="00E8659E" w:rsidRDefault="005B4A93" w:rsidP="00E63B28">
                          <w:pPr>
                            <w:rPr>
                              <w:rFonts w:ascii="Arial" w:hAnsi="Arial" w:cs="Arial"/>
                              <w:b/>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1568D" id="_x0000_s1030" type="#_x0000_t202" style="position:absolute;margin-left:-1in;margin-top:-7.95pt;width:13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" filled="f" stroked="f">
              <v:textbox>
                <w:txbxContent>
                  <w:p w14:paraId="6832B0B3" w14:textId="3578B845" w:rsidR="005B4A93" w:rsidRPr="00E8659E" w:rsidRDefault="005B4A93" w:rsidP="00E63B28">
                    <w:pPr>
                      <w:rPr>
                        <w:rFonts w:ascii="Arial" w:hAnsi="Arial" w:cs="Arial"/>
                        <w:b/>
                        <w:color w:val="FFFFFF"/>
                        <w:sz w:val="28"/>
                        <w:szCs w:val="28"/>
                      </w:rPr>
                    </w:pPr>
                  </w:p>
                </w:txbxContent>
              </v:textbox>
            </v:shape>
          </w:pict>
        </mc:Fallback>
      </mc:AlternateContent>
    </w:r>
    <w:r w:rsidR="005B4A93">
      <w:rPr>
        <w:rFonts w:eastAsia="Times New Roman"/>
        <w:noProof/>
        <w:lang w:val="en-GB" w:eastAsia="en-GB"/>
      </w:rPr>
      <w:drawing>
        <wp:anchor distT="0" distB="0" distL="114300" distR="114300" simplePos="0" relativeHeight="251658248" behindDoc="1" locked="1" layoutInCell="1" allowOverlap="1" wp14:anchorId="228D9F05" wp14:editId="15A9ACD0">
          <wp:simplePos x="0" y="0"/>
          <wp:positionH relativeFrom="column">
            <wp:posOffset>-1279525</wp:posOffset>
          </wp:positionH>
          <wp:positionV relativeFrom="paragraph">
            <wp:posOffset>-8894445</wp:posOffset>
          </wp:positionV>
          <wp:extent cx="7676515" cy="10863580"/>
          <wp:effectExtent l="0" t="0" r="0" b="0"/>
          <wp:wrapNone/>
          <wp:docPr id="1226460411" name="Picture 12264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stretch>
                    <a:fillRect/>
                  </a:stretch>
                </pic:blipFill>
                <pic:spPr bwMode="auto">
                  <a:xfrm>
                    <a:off x="0" y="0"/>
                    <a:ext cx="7676515" cy="10863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B2E81" w14:textId="77777777" w:rsidR="00FE54C3" w:rsidRDefault="00FE54C3" w:rsidP="00B012E0">
      <w:r>
        <w:separator/>
      </w:r>
    </w:p>
  </w:footnote>
  <w:footnote w:type="continuationSeparator" w:id="0">
    <w:p w14:paraId="63CB7BC5" w14:textId="77777777" w:rsidR="00FE54C3" w:rsidRDefault="00FE54C3" w:rsidP="00B012E0">
      <w:r>
        <w:continuationSeparator/>
      </w:r>
    </w:p>
  </w:footnote>
  <w:footnote w:type="continuationNotice" w:id="1">
    <w:p w14:paraId="21FBC61B" w14:textId="77777777" w:rsidR="00FE54C3" w:rsidRDefault="00FE5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7E4A" w14:textId="4E9435CF" w:rsidR="005B4A93" w:rsidRDefault="009D3834" w:rsidP="00F729C6">
    <w:pPr>
      <w:pStyle w:val="WWUBodyCopy"/>
      <w:ind w:left="0" w:right="43"/>
      <w:rPr>
        <w:rFonts w:eastAsia="Times New Roman" w:cs="Times New Roman"/>
      </w:rPr>
    </w:pPr>
    <w:r w:rsidRPr="00BC1B0A">
      <w:rPr>
        <w:noProof/>
      </w:rPr>
      <mc:AlternateContent>
        <mc:Choice Requires="wps">
          <w:drawing>
            <wp:anchor distT="0" distB="0" distL="114300" distR="114300" simplePos="0" relativeHeight="251658246" behindDoc="0" locked="0" layoutInCell="1" allowOverlap="1" wp14:anchorId="70ECC68A" wp14:editId="6CA5B3CB">
              <wp:simplePos x="0" y="0"/>
              <wp:positionH relativeFrom="column">
                <wp:posOffset>-851535</wp:posOffset>
              </wp:positionH>
              <wp:positionV relativeFrom="paragraph">
                <wp:posOffset>-848360</wp:posOffset>
              </wp:positionV>
              <wp:extent cx="2616200" cy="307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16200" cy="3073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F0343" w14:textId="004AFD76" w:rsidR="00BC1B0A" w:rsidRDefault="009D3834" w:rsidP="00BC1B0A">
                          <w:r>
                            <w:rPr>
                              <w:rFonts w:ascii="Arial" w:hAnsi="Arial" w:cs="Arial"/>
                              <w:bCs/>
                              <w:color w:val="5E6A71"/>
                              <w:lang w:val="en-GB"/>
                            </w:rPr>
                            <w:t>Respect, Recognition &amp;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CC68A" id="_x0000_t202" coordsize="21600,21600" o:spt="202" path="m,l,21600r21600,l21600,xe">
              <v:stroke joinstyle="miter"/>
              <v:path gradientshapeok="t" o:connecttype="rect"/>
            </v:shapetype>
            <v:shape id="Text Box 2" o:spid="_x0000_s1027" type="#_x0000_t202" style="position:absolute;margin-left:-67.05pt;margin-top:-66.8pt;width:206pt;height:2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" filled="f" stroked="f">
              <v:textbox>
                <w:txbxContent>
                  <w:p w14:paraId="583F0343" w14:textId="004AFD76" w:rsidR="00BC1B0A" w:rsidRDefault="009D3834" w:rsidP="00BC1B0A">
                    <w:r>
                      <w:rPr>
                        <w:rFonts w:ascii="Arial" w:hAnsi="Arial" w:cs="Arial"/>
                        <w:bCs/>
                        <w:color w:val="5E6A71"/>
                        <w:lang w:val="en-GB"/>
                      </w:rPr>
                      <w:t>Respect, Recognition &amp; Reward</w:t>
                    </w:r>
                  </w:p>
                </w:txbxContent>
              </v:textbox>
              <w10:wrap type="square"/>
            </v:shape>
          </w:pict>
        </mc:Fallback>
      </mc:AlternateContent>
    </w:r>
    <w:r w:rsidR="00FD2751" w:rsidRPr="00BC1B0A">
      <w:rPr>
        <w:noProof/>
      </w:rPr>
      <mc:AlternateContent>
        <mc:Choice Requires="wps">
          <w:drawing>
            <wp:anchor distT="0" distB="0" distL="114300" distR="114300" simplePos="0" relativeHeight="251658244" behindDoc="0" locked="0" layoutInCell="1" allowOverlap="1" wp14:anchorId="64180371" wp14:editId="01B82C05">
              <wp:simplePos x="0" y="0"/>
              <wp:positionH relativeFrom="column">
                <wp:posOffset>-852170</wp:posOffset>
              </wp:positionH>
              <wp:positionV relativeFrom="paragraph">
                <wp:posOffset>-1246505</wp:posOffset>
              </wp:positionV>
              <wp:extent cx="3832860" cy="406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32860" cy="406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9F294E" w14:textId="725C5AAD" w:rsidR="00BC1B0A" w:rsidRDefault="00937E20" w:rsidP="00BC1B0A">
                          <w:pPr>
                            <w:rPr>
                              <w:rFonts w:ascii="Comfortaa" w:hAnsi="Comfortaa" w:cs="Arial"/>
                              <w:bCs/>
                              <w:color w:val="E37222"/>
                              <w:sz w:val="36"/>
                              <w:szCs w:val="36"/>
                              <w:lang w:val="en-GB"/>
                            </w:rPr>
                          </w:pPr>
                          <w:r>
                            <w:rPr>
                              <w:rFonts w:ascii="Comfortaa" w:hAnsi="Comfortaa" w:cs="Arial"/>
                              <w:bCs/>
                              <w:color w:val="E37222"/>
                              <w:sz w:val="36"/>
                              <w:szCs w:val="36"/>
                              <w:lang w:val="en-GB"/>
                            </w:rPr>
                            <w:t>Retention Strategy</w:t>
                          </w:r>
                        </w:p>
                        <w:p w14:paraId="5DD70D29" w14:textId="77777777" w:rsidR="00937E20" w:rsidRPr="00D55801" w:rsidRDefault="00937E20" w:rsidP="00BC1B0A">
                          <w:pPr>
                            <w:rPr>
                              <w:rFonts w:ascii="Comfortaa" w:hAnsi="Comfortaa"/>
                              <w:color w:val="E37222"/>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0371" id="Text Box 5" o:spid="_x0000_s1028" type="#_x0000_t202" style="position:absolute;margin-left:-67.1pt;margin-top:-98.15pt;width:301.8pt;height: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" filled="f" stroked="f">
              <v:textbox>
                <w:txbxContent>
                  <w:p w14:paraId="769F294E" w14:textId="725C5AAD" w:rsidR="00BC1B0A" w:rsidRDefault="00937E20" w:rsidP="00BC1B0A">
                    <w:pPr>
                      <w:rPr>
                        <w:rFonts w:ascii="Comfortaa" w:hAnsi="Comfortaa" w:cs="Arial"/>
                        <w:bCs/>
                        <w:color w:val="E37222"/>
                        <w:sz w:val="36"/>
                        <w:szCs w:val="36"/>
                        <w:lang w:val="en-GB"/>
                      </w:rPr>
                    </w:pPr>
                    <w:r>
                      <w:rPr>
                        <w:rFonts w:ascii="Comfortaa" w:hAnsi="Comfortaa" w:cs="Arial"/>
                        <w:bCs/>
                        <w:color w:val="E37222"/>
                        <w:sz w:val="36"/>
                        <w:szCs w:val="36"/>
                        <w:lang w:val="en-GB"/>
                      </w:rPr>
                      <w:t>Retention Strategy</w:t>
                    </w:r>
                  </w:p>
                  <w:p w14:paraId="5DD70D29" w14:textId="77777777" w:rsidR="00937E20" w:rsidRPr="00D55801" w:rsidRDefault="00937E20" w:rsidP="00BC1B0A">
                    <w:pPr>
                      <w:rPr>
                        <w:rFonts w:ascii="Comfortaa" w:hAnsi="Comfortaa"/>
                        <w:color w:val="E37222"/>
                        <w:sz w:val="36"/>
                        <w:szCs w:val="36"/>
                      </w:rPr>
                    </w:pPr>
                  </w:p>
                </w:txbxContent>
              </v:textbox>
              <w10:wrap type="square"/>
            </v:shape>
          </w:pict>
        </mc:Fallback>
      </mc:AlternateContent>
    </w:r>
  </w:p>
  <w:p w14:paraId="2C1C5F1A" w14:textId="529553B0" w:rsidR="005B4A93" w:rsidRPr="00AA7871" w:rsidRDefault="005B4A93">
    <w:pPr>
      <w:pStyle w:val="Header"/>
      <w:rPr>
        <w:color w:val="1F497D"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77986" w14:textId="2133BA2D" w:rsidR="005B4A93" w:rsidRPr="00B012E0" w:rsidRDefault="009D3834" w:rsidP="00B012E0">
    <w:pPr>
      <w:pStyle w:val="Header"/>
    </w:pPr>
    <w:r w:rsidRPr="00941569">
      <w:rPr>
        <w:noProof/>
      </w:rPr>
      <mc:AlternateContent>
        <mc:Choice Requires="wps">
          <w:drawing>
            <wp:anchor distT="0" distB="0" distL="114300" distR="114300" simplePos="0" relativeHeight="251658247" behindDoc="0" locked="0" layoutInCell="1" allowOverlap="1" wp14:anchorId="51AE3EBB" wp14:editId="68273C73">
              <wp:simplePos x="0" y="0"/>
              <wp:positionH relativeFrom="column">
                <wp:posOffset>-570865</wp:posOffset>
              </wp:positionH>
              <wp:positionV relativeFrom="paragraph">
                <wp:posOffset>-106045</wp:posOffset>
              </wp:positionV>
              <wp:extent cx="2516505" cy="262255"/>
              <wp:effectExtent l="0" t="0" r="0" b="4445"/>
              <wp:wrapSquare wrapText="bothSides"/>
              <wp:docPr id="4" name="Text Box 4"/>
              <wp:cNvGraphicFramePr/>
              <a:graphic xmlns:a="http://schemas.openxmlformats.org/drawingml/2006/main">
                <a:graphicData uri="http://schemas.microsoft.com/office/word/2010/wordprocessingShape">
                  <wps:wsp>
                    <wps:cNvSpPr txBox="1"/>
                    <wps:spPr>
                      <a:xfrm>
                        <a:off x="0" y="0"/>
                        <a:ext cx="2516505" cy="2622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F27BB" w14:textId="38715D51" w:rsidR="00941569" w:rsidRDefault="009D3834" w:rsidP="00941569">
                          <w:r>
                            <w:rPr>
                              <w:rFonts w:ascii="Arial" w:hAnsi="Arial" w:cs="Arial"/>
                              <w:bCs/>
                              <w:color w:val="5E6A71"/>
                              <w:lang w:val="en-GB"/>
                            </w:rPr>
                            <w:t>Respect, Recognition &amp;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E3EBB" id="_x0000_t202" coordsize="21600,21600" o:spt="202" path="m,l,21600r21600,l21600,xe">
              <v:stroke joinstyle="miter"/>
              <v:path gradientshapeok="t" o:connecttype="rect"/>
            </v:shapetype>
            <v:shape id="Text Box 4" o:spid="_x0000_s1031" type="#_x0000_t202" style="position:absolute;margin-left:-44.95pt;margin-top:-8.35pt;width:198.15pt;height:20.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" filled="f" stroked="f">
              <v:textbox>
                <w:txbxContent>
                  <w:p w14:paraId="3C4F27BB" w14:textId="38715D51" w:rsidR="00941569" w:rsidRDefault="009D3834" w:rsidP="00941569">
                    <w:r>
                      <w:rPr>
                        <w:rFonts w:ascii="Arial" w:hAnsi="Arial" w:cs="Arial"/>
                        <w:bCs/>
                        <w:color w:val="5E6A71"/>
                        <w:lang w:val="en-GB"/>
                      </w:rPr>
                      <w:t>Respect, Recognition &amp; Reward</w:t>
                    </w:r>
                  </w:p>
                </w:txbxContent>
              </v:textbox>
              <w10:wrap type="square"/>
            </v:shape>
          </w:pict>
        </mc:Fallback>
      </mc:AlternateContent>
    </w:r>
    <w:r w:rsidR="00F752C0">
      <w:rPr>
        <w:noProof/>
        <w:lang w:val="en-GB" w:eastAsia="en-GB"/>
      </w:rPr>
      <mc:AlternateContent>
        <mc:Choice Requires="wps">
          <w:drawing>
            <wp:anchor distT="0" distB="0" distL="114300" distR="114300" simplePos="0" relativeHeight="251658240" behindDoc="0" locked="0" layoutInCell="1" allowOverlap="1" wp14:anchorId="0C7642FF" wp14:editId="310ED284">
              <wp:simplePos x="0" y="0"/>
              <wp:positionH relativeFrom="column">
                <wp:posOffset>-817245</wp:posOffset>
              </wp:positionH>
              <wp:positionV relativeFrom="paragraph">
                <wp:posOffset>299720</wp:posOffset>
              </wp:positionV>
              <wp:extent cx="2355850" cy="749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7493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7E60EE" w14:textId="15EA7A36" w:rsidR="005B4A93" w:rsidRPr="002645FB" w:rsidRDefault="00F752C0">
                          <w:pPr>
                            <w:rPr>
                              <w:rFonts w:ascii="Arial" w:hAnsi="Arial" w:cs="Arial"/>
                              <w:b/>
                              <w:color w:val="FFFFFF"/>
                            </w:rPr>
                          </w:pPr>
                          <w:r w:rsidRPr="00F752C0">
                            <w:rPr>
                              <w:rFonts w:ascii="Arial" w:hAnsi="Arial" w:cs="Arial"/>
                              <w:b/>
                              <w:noProof/>
                              <w:color w:val="FFFFFF"/>
                            </w:rPr>
                            <w:drawing>
                              <wp:inline distT="0" distB="0" distL="0" distR="0" wp14:anchorId="5F5F3212" wp14:editId="2F347329">
                                <wp:extent cx="2450407" cy="444500"/>
                                <wp:effectExtent l="0" t="0" r="0" b="0"/>
                                <wp:docPr id="1150948096" name="Picture 30" descr="A black background with white text&#10;&#10;Description automatically generated">
                                  <a:extLst xmlns:a="http://schemas.openxmlformats.org/drawingml/2006/main">
                                    <a:ext uri="{FF2B5EF4-FFF2-40B4-BE49-F238E27FC236}">
                                      <a16:creationId xmlns:a16="http://schemas.microsoft.com/office/drawing/2014/main" id="{9B854AF2-2378-3C64-2A98-20371C02E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ckground with white text&#10;&#10;Description automatically generated">
                                          <a:extLst>
                                            <a:ext uri="{FF2B5EF4-FFF2-40B4-BE49-F238E27FC236}">
                                              <a16:creationId xmlns:a16="http://schemas.microsoft.com/office/drawing/2014/main" id="{9B854AF2-2378-3C64-2A98-20371C02EE53}"/>
                                            </a:ext>
                                          </a:extLst>
                                        </pic:cNvPr>
                                        <pic:cNvPicPr>
                                          <a:picLocks noChangeAspect="1"/>
                                        </pic:cNvPicPr>
                                      </pic:nvPicPr>
                                      <pic:blipFill>
                                        <a:blip r:embed="rId1"/>
                                        <a:stretch>
                                          <a:fillRect/>
                                        </a:stretch>
                                      </pic:blipFill>
                                      <pic:spPr>
                                        <a:xfrm>
                                          <a:off x="0" y="0"/>
                                          <a:ext cx="2458497" cy="445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642FF" id="Text Box 1" o:spid="_x0000_s1032" type="#_x0000_t202" style="position:absolute;margin-left:-64.35pt;margin-top:23.6pt;width:185.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" filled="f" stroked="f">
              <v:textbox>
                <w:txbxContent>
                  <w:p w14:paraId="087E60EE" w14:textId="15EA7A36" w:rsidR="005B4A93" w:rsidRPr="002645FB" w:rsidRDefault="00F752C0">
                    <w:pPr>
                      <w:rPr>
                        <w:rFonts w:ascii="Arial" w:hAnsi="Arial" w:cs="Arial"/>
                        <w:b/>
                        <w:color w:val="FFFFFF"/>
                      </w:rPr>
                    </w:pPr>
                    <w:r w:rsidRPr="00F752C0">
                      <w:rPr>
                        <w:rFonts w:ascii="Arial" w:hAnsi="Arial" w:cs="Arial"/>
                        <w:b/>
                        <w:noProof/>
                        <w:color w:val="FFFFFF"/>
                      </w:rPr>
                      <w:drawing>
                        <wp:inline distT="0" distB="0" distL="0" distR="0" wp14:anchorId="5F5F3212" wp14:editId="2F347329">
                          <wp:extent cx="2450407" cy="444500"/>
                          <wp:effectExtent l="0" t="0" r="0" b="0"/>
                          <wp:docPr id="1150948096" name="Picture 30" descr="A black background with white text&#10;&#10;Description automatically generated">
                            <a:extLst xmlns:a="http://schemas.openxmlformats.org/drawingml/2006/main">
                              <a:ext uri="{FF2B5EF4-FFF2-40B4-BE49-F238E27FC236}">
                                <a16:creationId xmlns:a16="http://schemas.microsoft.com/office/drawing/2014/main" id="{9B854AF2-2378-3C64-2A98-20371C02E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ckground with white text&#10;&#10;Description automatically generated">
                                    <a:extLst>
                                      <a:ext uri="{FF2B5EF4-FFF2-40B4-BE49-F238E27FC236}">
                                        <a16:creationId xmlns:a16="http://schemas.microsoft.com/office/drawing/2014/main" id="{9B854AF2-2378-3C64-2A98-20371C02EE53}"/>
                                      </a:ext>
                                    </a:extLst>
                                  </pic:cNvPr>
                                  <pic:cNvPicPr>
                                    <a:picLocks noChangeAspect="1"/>
                                  </pic:cNvPicPr>
                                </pic:nvPicPr>
                                <pic:blipFill>
                                  <a:blip r:embed="rId2"/>
                                  <a:stretch>
                                    <a:fillRect/>
                                  </a:stretch>
                                </pic:blipFill>
                                <pic:spPr>
                                  <a:xfrm>
                                    <a:off x="0" y="0"/>
                                    <a:ext cx="2458497" cy="445967"/>
                                  </a:xfrm>
                                  <a:prstGeom prst="rect">
                                    <a:avLst/>
                                  </a:prstGeom>
                                </pic:spPr>
                              </pic:pic>
                            </a:graphicData>
                          </a:graphic>
                        </wp:inline>
                      </w:drawing>
                    </w:r>
                  </w:p>
                </w:txbxContent>
              </v:textbox>
            </v:shape>
          </w:pict>
        </mc:Fallback>
      </mc:AlternateContent>
    </w:r>
    <w:r w:rsidR="00941569" w:rsidRPr="00941569">
      <w:rPr>
        <w:noProof/>
      </w:rPr>
      <mc:AlternateContent>
        <mc:Choice Requires="wps">
          <w:drawing>
            <wp:anchor distT="0" distB="0" distL="114300" distR="114300" simplePos="0" relativeHeight="251658245" behindDoc="0" locked="0" layoutInCell="1" allowOverlap="1" wp14:anchorId="4DB410E3" wp14:editId="02EF9071">
              <wp:simplePos x="0" y="0"/>
              <wp:positionH relativeFrom="column">
                <wp:posOffset>-499745</wp:posOffset>
              </wp:positionH>
              <wp:positionV relativeFrom="paragraph">
                <wp:posOffset>-1344516</wp:posOffset>
              </wp:positionV>
              <wp:extent cx="6086475" cy="1029970"/>
              <wp:effectExtent l="0" t="0" r="9525" b="1143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102997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63115F" w14:textId="512CC0AE" w:rsidR="00D74C0F" w:rsidRPr="00ED6C29" w:rsidRDefault="00D74C0F" w:rsidP="00D74C0F">
                          <w:pPr>
                            <w:rPr>
                              <w:rFonts w:ascii="Comfortaa" w:hAnsi="Comfortaa" w:cs="Arial"/>
                              <w:bCs/>
                              <w:color w:val="E37222"/>
                              <w:sz w:val="60"/>
                              <w:szCs w:val="60"/>
                            </w:rPr>
                          </w:pPr>
                          <w:r>
                            <w:rPr>
                              <w:rFonts w:ascii="Comfortaa" w:hAnsi="Comfortaa" w:cs="Arial"/>
                              <w:bCs/>
                              <w:color w:val="E37222"/>
                              <w:sz w:val="60"/>
                              <w:szCs w:val="60"/>
                            </w:rPr>
                            <w:t>Retention Strategy</w:t>
                          </w:r>
                        </w:p>
                        <w:p w14:paraId="0E9E4D78" w14:textId="6FCF5B2E" w:rsidR="00941569" w:rsidRPr="00ED6C29" w:rsidRDefault="00941569" w:rsidP="00941569">
                          <w:pPr>
                            <w:rPr>
                              <w:rFonts w:ascii="Comfortaa" w:hAnsi="Comfortaa" w:cs="Arial"/>
                              <w:bCs/>
                              <w:color w:val="E37222"/>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410E3" id="_x0000_s1033" type="#_x0000_t202" style="position:absolute;margin-left:-39.35pt;margin-top:-105.85pt;width:479.25pt;height:8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" filled="f" stroked="f">
              <v:textbox inset="0,0,0,0">
                <w:txbxContent>
                  <w:p w14:paraId="5763115F" w14:textId="512CC0AE" w:rsidR="00D74C0F" w:rsidRPr="00ED6C29" w:rsidRDefault="00D74C0F" w:rsidP="00D74C0F">
                    <w:pPr>
                      <w:rPr>
                        <w:rFonts w:ascii="Comfortaa" w:hAnsi="Comfortaa" w:cs="Arial"/>
                        <w:bCs/>
                        <w:color w:val="E37222"/>
                        <w:sz w:val="60"/>
                        <w:szCs w:val="60"/>
                      </w:rPr>
                    </w:pPr>
                    <w:r>
                      <w:rPr>
                        <w:rFonts w:ascii="Comfortaa" w:hAnsi="Comfortaa" w:cs="Arial"/>
                        <w:bCs/>
                        <w:color w:val="E37222"/>
                        <w:sz w:val="60"/>
                        <w:szCs w:val="60"/>
                      </w:rPr>
                      <w:t>Retention Strategy</w:t>
                    </w:r>
                  </w:p>
                  <w:p w14:paraId="0E9E4D78" w14:textId="6FCF5B2E" w:rsidR="00941569" w:rsidRPr="00ED6C29" w:rsidRDefault="00941569" w:rsidP="00941569">
                    <w:pPr>
                      <w:rPr>
                        <w:rFonts w:ascii="Comfortaa" w:hAnsi="Comfortaa" w:cs="Arial"/>
                        <w:bCs/>
                        <w:color w:val="E37222"/>
                        <w:sz w:val="60"/>
                        <w:szCs w:val="60"/>
                      </w:rPr>
                    </w:pPr>
                  </w:p>
                </w:txbxContent>
              </v:textbox>
              <w10:wrap type="square"/>
            </v:shape>
          </w:pict>
        </mc:Fallback>
      </mc:AlternateContent>
    </w:r>
    <w:r w:rsidR="008D796E">
      <w:rPr>
        <w:noProof/>
        <w:lang w:val="en-GB" w:eastAsia="en-GB"/>
      </w:rPr>
      <w:drawing>
        <wp:anchor distT="0" distB="0" distL="114300" distR="114300" simplePos="0" relativeHeight="251658242" behindDoc="1" locked="0" layoutInCell="1" allowOverlap="1" wp14:anchorId="7CCBF7F2" wp14:editId="1F247FC7">
          <wp:simplePos x="0" y="0"/>
          <wp:positionH relativeFrom="column">
            <wp:posOffset>-1141095</wp:posOffset>
          </wp:positionH>
          <wp:positionV relativeFrom="paragraph">
            <wp:posOffset>-1970267</wp:posOffset>
          </wp:positionV>
          <wp:extent cx="7546975" cy="10679920"/>
          <wp:effectExtent l="0" t="0" r="0" b="1270"/>
          <wp:wrapNone/>
          <wp:docPr id="1597584837" name="Picture 159758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stretch>
                    <a:fillRect/>
                  </a:stretch>
                </pic:blipFill>
                <pic:spPr>
                  <a:xfrm>
                    <a:off x="0" y="0"/>
                    <a:ext cx="7546975" cy="10679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6F23"/>
    <w:multiLevelType w:val="multilevel"/>
    <w:tmpl w:val="A784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C0255"/>
    <w:multiLevelType w:val="multilevel"/>
    <w:tmpl w:val="40AC59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35C2273"/>
    <w:multiLevelType w:val="hybridMultilevel"/>
    <w:tmpl w:val="800A8DA6"/>
    <w:lvl w:ilvl="0" w:tplc="24A056E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B54277"/>
    <w:multiLevelType w:val="hybridMultilevel"/>
    <w:tmpl w:val="07940D6A"/>
    <w:lvl w:ilvl="0" w:tplc="0409000D">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15:restartNumberingAfterBreak="0">
    <w:nsid w:val="106F1874"/>
    <w:multiLevelType w:val="hybridMultilevel"/>
    <w:tmpl w:val="1912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31782"/>
    <w:multiLevelType w:val="hybridMultilevel"/>
    <w:tmpl w:val="01BC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04871"/>
    <w:multiLevelType w:val="hybridMultilevel"/>
    <w:tmpl w:val="C9E2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073E8"/>
    <w:multiLevelType w:val="hybridMultilevel"/>
    <w:tmpl w:val="94D8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31D65"/>
    <w:multiLevelType w:val="multilevel"/>
    <w:tmpl w:val="E9D4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6F7C86"/>
    <w:multiLevelType w:val="hybridMultilevel"/>
    <w:tmpl w:val="C54E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E33B6"/>
    <w:multiLevelType w:val="multilevel"/>
    <w:tmpl w:val="0FE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17CCC"/>
    <w:multiLevelType w:val="hybridMultilevel"/>
    <w:tmpl w:val="0492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323CB"/>
    <w:multiLevelType w:val="hybridMultilevel"/>
    <w:tmpl w:val="AD68EC0E"/>
    <w:lvl w:ilvl="0" w:tplc="6AF25D2A">
      <w:start w:val="1"/>
      <w:numFmt w:val="decimal"/>
      <w:lvlText w:val="%1."/>
      <w:lvlJc w:val="left"/>
      <w:pPr>
        <w:ind w:left="501"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E4681F"/>
    <w:multiLevelType w:val="hybridMultilevel"/>
    <w:tmpl w:val="88F0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6143CA"/>
    <w:multiLevelType w:val="hybridMultilevel"/>
    <w:tmpl w:val="BFB4F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C83E79"/>
    <w:multiLevelType w:val="hybridMultilevel"/>
    <w:tmpl w:val="4D3C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2178A"/>
    <w:multiLevelType w:val="multilevel"/>
    <w:tmpl w:val="836C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1D24FC"/>
    <w:multiLevelType w:val="hybridMultilevel"/>
    <w:tmpl w:val="7F461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F1687"/>
    <w:multiLevelType w:val="multilevel"/>
    <w:tmpl w:val="F6A2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95ADE"/>
    <w:multiLevelType w:val="hybridMultilevel"/>
    <w:tmpl w:val="1EBC73B6"/>
    <w:lvl w:ilvl="0" w:tplc="8220A8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BC6441"/>
    <w:multiLevelType w:val="multilevel"/>
    <w:tmpl w:val="ADDE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A5F4D"/>
    <w:multiLevelType w:val="multilevel"/>
    <w:tmpl w:val="9ECE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AF2CE9"/>
    <w:multiLevelType w:val="multilevel"/>
    <w:tmpl w:val="058C2B0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D20DDB"/>
    <w:multiLevelType w:val="hybridMultilevel"/>
    <w:tmpl w:val="854E6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219B2"/>
    <w:multiLevelType w:val="hybridMultilevel"/>
    <w:tmpl w:val="9E8CE50C"/>
    <w:lvl w:ilvl="0" w:tplc="2E7247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C777D9"/>
    <w:multiLevelType w:val="hybridMultilevel"/>
    <w:tmpl w:val="A3B27436"/>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26" w15:restartNumberingAfterBreak="0">
    <w:nsid w:val="676860AA"/>
    <w:multiLevelType w:val="hybridMultilevel"/>
    <w:tmpl w:val="28B2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07DA5"/>
    <w:multiLevelType w:val="hybridMultilevel"/>
    <w:tmpl w:val="EA9A96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3"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A62A3"/>
    <w:multiLevelType w:val="hybridMultilevel"/>
    <w:tmpl w:val="81E4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B01584"/>
    <w:multiLevelType w:val="multilevel"/>
    <w:tmpl w:val="4736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204645"/>
    <w:multiLevelType w:val="hybridMultilevel"/>
    <w:tmpl w:val="2C26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23299"/>
    <w:multiLevelType w:val="hybridMultilevel"/>
    <w:tmpl w:val="6C66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7F5D28"/>
    <w:multiLevelType w:val="hybridMultilevel"/>
    <w:tmpl w:val="2BE8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8B5297"/>
    <w:multiLevelType w:val="multilevel"/>
    <w:tmpl w:val="753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2D33CF"/>
    <w:multiLevelType w:val="multilevel"/>
    <w:tmpl w:val="8528D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2712D2"/>
    <w:multiLevelType w:val="hybridMultilevel"/>
    <w:tmpl w:val="1C9C0B66"/>
    <w:lvl w:ilvl="0" w:tplc="5740BFBC">
      <w:start w:val="1"/>
      <w:numFmt w:val="bullet"/>
      <w:pStyle w:val="WWUBodyCopyBullets"/>
      <w:lvlText w:val=""/>
      <w:lvlJc w:val="left"/>
      <w:pPr>
        <w:ind w:left="-414" w:hanging="360"/>
      </w:pPr>
      <w:rPr>
        <w:rFonts w:ascii="Symbol" w:hAnsi="Symbo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36" w15:restartNumberingAfterBreak="0">
    <w:nsid w:val="794E7945"/>
    <w:multiLevelType w:val="multilevel"/>
    <w:tmpl w:val="3356F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532D8D"/>
    <w:multiLevelType w:val="hybridMultilevel"/>
    <w:tmpl w:val="845AF180"/>
    <w:lvl w:ilvl="0" w:tplc="4E4877AE">
      <w:numFmt w:val="bullet"/>
      <w:pStyle w:val="WWUIndentedDashBullet"/>
      <w:lvlText w:val="-"/>
      <w:lvlJc w:val="left"/>
      <w:pPr>
        <w:ind w:left="-414" w:hanging="360"/>
      </w:pPr>
      <w:rPr>
        <w:rFonts w:ascii="Arial" w:eastAsia="Times New Roman" w:hAnsi="Arial" w:cs="Arial" w:hint="default"/>
        <w:color w:val="2CA9AC"/>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num w:numId="1" w16cid:durableId="1254123862">
    <w:abstractNumId w:val="23"/>
  </w:num>
  <w:num w:numId="2" w16cid:durableId="1227188041">
    <w:abstractNumId w:val="28"/>
  </w:num>
  <w:num w:numId="3" w16cid:durableId="2071417744">
    <w:abstractNumId w:val="5"/>
  </w:num>
  <w:num w:numId="4" w16cid:durableId="816342770">
    <w:abstractNumId w:val="4"/>
  </w:num>
  <w:num w:numId="5" w16cid:durableId="399446583">
    <w:abstractNumId w:val="2"/>
  </w:num>
  <w:num w:numId="6" w16cid:durableId="1408572365">
    <w:abstractNumId w:val="3"/>
  </w:num>
  <w:num w:numId="7" w16cid:durableId="363943737">
    <w:abstractNumId w:val="35"/>
  </w:num>
  <w:num w:numId="8" w16cid:durableId="897280073">
    <w:abstractNumId w:val="35"/>
    <w:lvlOverride w:ilvl="0">
      <w:startOverride w:val="1"/>
    </w:lvlOverride>
  </w:num>
  <w:num w:numId="9" w16cid:durableId="1996495995">
    <w:abstractNumId w:val="37"/>
  </w:num>
  <w:num w:numId="10" w16cid:durableId="555508598">
    <w:abstractNumId w:val="11"/>
  </w:num>
  <w:num w:numId="11" w16cid:durableId="1825123131">
    <w:abstractNumId w:val="9"/>
  </w:num>
  <w:num w:numId="12" w16cid:durableId="934440623">
    <w:abstractNumId w:val="13"/>
  </w:num>
  <w:num w:numId="13" w16cid:durableId="1439255754">
    <w:abstractNumId w:val="14"/>
  </w:num>
  <w:num w:numId="14" w16cid:durableId="2073694968">
    <w:abstractNumId w:val="12"/>
  </w:num>
  <w:num w:numId="15" w16cid:durableId="929386907">
    <w:abstractNumId w:val="36"/>
  </w:num>
  <w:num w:numId="16" w16cid:durableId="863714627">
    <w:abstractNumId w:val="34"/>
  </w:num>
  <w:num w:numId="17" w16cid:durableId="1858496146">
    <w:abstractNumId w:val="1"/>
  </w:num>
  <w:num w:numId="18" w16cid:durableId="920066787">
    <w:abstractNumId w:val="18"/>
  </w:num>
  <w:num w:numId="19" w16cid:durableId="1483693445">
    <w:abstractNumId w:val="10"/>
  </w:num>
  <w:num w:numId="20" w16cid:durableId="1631276385">
    <w:abstractNumId w:val="29"/>
  </w:num>
  <w:num w:numId="21" w16cid:durableId="2146074225">
    <w:abstractNumId w:val="21"/>
  </w:num>
  <w:num w:numId="22" w16cid:durableId="2007636087">
    <w:abstractNumId w:val="0"/>
  </w:num>
  <w:num w:numId="23" w16cid:durableId="1334529169">
    <w:abstractNumId w:val="20"/>
  </w:num>
  <w:num w:numId="24" w16cid:durableId="332077491">
    <w:abstractNumId w:val="24"/>
  </w:num>
  <w:num w:numId="25" w16cid:durableId="18089294">
    <w:abstractNumId w:val="19"/>
  </w:num>
  <w:num w:numId="26" w16cid:durableId="1850295209">
    <w:abstractNumId w:val="16"/>
  </w:num>
  <w:num w:numId="27" w16cid:durableId="1846673886">
    <w:abstractNumId w:val="17"/>
  </w:num>
  <w:num w:numId="28" w16cid:durableId="621806718">
    <w:abstractNumId w:val="22"/>
  </w:num>
  <w:num w:numId="29" w16cid:durableId="1102724105">
    <w:abstractNumId w:val="30"/>
  </w:num>
  <w:num w:numId="30" w16cid:durableId="1231884351">
    <w:abstractNumId w:val="31"/>
  </w:num>
  <w:num w:numId="31" w16cid:durableId="2011254108">
    <w:abstractNumId w:val="6"/>
  </w:num>
  <w:num w:numId="32" w16cid:durableId="84763347">
    <w:abstractNumId w:val="32"/>
  </w:num>
  <w:num w:numId="33" w16cid:durableId="1016927844">
    <w:abstractNumId w:val="15"/>
  </w:num>
  <w:num w:numId="34" w16cid:durableId="331421646">
    <w:abstractNumId w:val="26"/>
  </w:num>
  <w:num w:numId="35" w16cid:durableId="1544054442">
    <w:abstractNumId w:val="8"/>
  </w:num>
  <w:num w:numId="36" w16cid:durableId="442461011">
    <w:abstractNumId w:val="33"/>
  </w:num>
  <w:num w:numId="37" w16cid:durableId="573584819">
    <w:abstractNumId w:val="25"/>
  </w:num>
  <w:num w:numId="38" w16cid:durableId="148442758">
    <w:abstractNumId w:val="27"/>
  </w:num>
  <w:num w:numId="39" w16cid:durableId="20620542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3D"/>
    <w:rsid w:val="000018BD"/>
    <w:rsid w:val="00003701"/>
    <w:rsid w:val="00004530"/>
    <w:rsid w:val="000063D5"/>
    <w:rsid w:val="000104AC"/>
    <w:rsid w:val="00010F8B"/>
    <w:rsid w:val="00016EEE"/>
    <w:rsid w:val="000217E0"/>
    <w:rsid w:val="00023486"/>
    <w:rsid w:val="00023BE9"/>
    <w:rsid w:val="00023C0F"/>
    <w:rsid w:val="00035BD5"/>
    <w:rsid w:val="00041277"/>
    <w:rsid w:val="00041FFB"/>
    <w:rsid w:val="000427D3"/>
    <w:rsid w:val="00042C70"/>
    <w:rsid w:val="000456E8"/>
    <w:rsid w:val="00046515"/>
    <w:rsid w:val="00046DCF"/>
    <w:rsid w:val="00047525"/>
    <w:rsid w:val="00050202"/>
    <w:rsid w:val="00053CF1"/>
    <w:rsid w:val="00055D18"/>
    <w:rsid w:val="00060FEB"/>
    <w:rsid w:val="000643D4"/>
    <w:rsid w:val="00065151"/>
    <w:rsid w:val="00066877"/>
    <w:rsid w:val="000704A6"/>
    <w:rsid w:val="00074066"/>
    <w:rsid w:val="00076F65"/>
    <w:rsid w:val="00081093"/>
    <w:rsid w:val="00081A53"/>
    <w:rsid w:val="00083087"/>
    <w:rsid w:val="00083544"/>
    <w:rsid w:val="00083924"/>
    <w:rsid w:val="00083BD7"/>
    <w:rsid w:val="000844FB"/>
    <w:rsid w:val="000924D7"/>
    <w:rsid w:val="000945FC"/>
    <w:rsid w:val="0009632C"/>
    <w:rsid w:val="00097D99"/>
    <w:rsid w:val="000A5206"/>
    <w:rsid w:val="000A53B7"/>
    <w:rsid w:val="000A5617"/>
    <w:rsid w:val="000A7D4F"/>
    <w:rsid w:val="000B2C8E"/>
    <w:rsid w:val="000B489A"/>
    <w:rsid w:val="000B6ED9"/>
    <w:rsid w:val="000B781E"/>
    <w:rsid w:val="000C182D"/>
    <w:rsid w:val="000C2623"/>
    <w:rsid w:val="000C3AFB"/>
    <w:rsid w:val="000D0FEE"/>
    <w:rsid w:val="000D606A"/>
    <w:rsid w:val="000D632E"/>
    <w:rsid w:val="000E4DFE"/>
    <w:rsid w:val="000F6B3F"/>
    <w:rsid w:val="00101105"/>
    <w:rsid w:val="00105B5B"/>
    <w:rsid w:val="00107EB4"/>
    <w:rsid w:val="001111A4"/>
    <w:rsid w:val="00112DBB"/>
    <w:rsid w:val="001136FD"/>
    <w:rsid w:val="0011387D"/>
    <w:rsid w:val="00113AEF"/>
    <w:rsid w:val="001142BD"/>
    <w:rsid w:val="001173BB"/>
    <w:rsid w:val="001216D7"/>
    <w:rsid w:val="001218B6"/>
    <w:rsid w:val="00121D2D"/>
    <w:rsid w:val="00122DB5"/>
    <w:rsid w:val="00123E70"/>
    <w:rsid w:val="00124876"/>
    <w:rsid w:val="00125418"/>
    <w:rsid w:val="00130BA9"/>
    <w:rsid w:val="00131C82"/>
    <w:rsid w:val="001322E1"/>
    <w:rsid w:val="0013338A"/>
    <w:rsid w:val="001347C0"/>
    <w:rsid w:val="001371E4"/>
    <w:rsid w:val="001378F4"/>
    <w:rsid w:val="00141866"/>
    <w:rsid w:val="00154A50"/>
    <w:rsid w:val="0015684A"/>
    <w:rsid w:val="00162594"/>
    <w:rsid w:val="00162927"/>
    <w:rsid w:val="00164047"/>
    <w:rsid w:val="00167065"/>
    <w:rsid w:val="00171F5C"/>
    <w:rsid w:val="00171F66"/>
    <w:rsid w:val="0017212B"/>
    <w:rsid w:val="00176012"/>
    <w:rsid w:val="00176456"/>
    <w:rsid w:val="001803E6"/>
    <w:rsid w:val="00187367"/>
    <w:rsid w:val="00187C84"/>
    <w:rsid w:val="001922C3"/>
    <w:rsid w:val="00192926"/>
    <w:rsid w:val="0019326C"/>
    <w:rsid w:val="00196370"/>
    <w:rsid w:val="001C37B3"/>
    <w:rsid w:val="001C42B7"/>
    <w:rsid w:val="001C6FB6"/>
    <w:rsid w:val="001D04C3"/>
    <w:rsid w:val="001D053B"/>
    <w:rsid w:val="001D1974"/>
    <w:rsid w:val="001D20A3"/>
    <w:rsid w:val="001D6539"/>
    <w:rsid w:val="001D7251"/>
    <w:rsid w:val="001E1CD3"/>
    <w:rsid w:val="001F3078"/>
    <w:rsid w:val="001F3B1C"/>
    <w:rsid w:val="001F7176"/>
    <w:rsid w:val="001F777E"/>
    <w:rsid w:val="002006F2"/>
    <w:rsid w:val="0020075F"/>
    <w:rsid w:val="00203211"/>
    <w:rsid w:val="00204B18"/>
    <w:rsid w:val="0020764F"/>
    <w:rsid w:val="00207EC8"/>
    <w:rsid w:val="0021064C"/>
    <w:rsid w:val="00212BCF"/>
    <w:rsid w:val="00214CDF"/>
    <w:rsid w:val="00217452"/>
    <w:rsid w:val="00220A72"/>
    <w:rsid w:val="00221991"/>
    <w:rsid w:val="002231B1"/>
    <w:rsid w:val="00236A66"/>
    <w:rsid w:val="0024168E"/>
    <w:rsid w:val="00242480"/>
    <w:rsid w:val="0024376F"/>
    <w:rsid w:val="00247CD6"/>
    <w:rsid w:val="00250D65"/>
    <w:rsid w:val="002537CC"/>
    <w:rsid w:val="00256B85"/>
    <w:rsid w:val="00257522"/>
    <w:rsid w:val="0026139C"/>
    <w:rsid w:val="00263510"/>
    <w:rsid w:val="002635B3"/>
    <w:rsid w:val="00263F63"/>
    <w:rsid w:val="002645FB"/>
    <w:rsid w:val="00265BBC"/>
    <w:rsid w:val="00266D4B"/>
    <w:rsid w:val="00271381"/>
    <w:rsid w:val="00272650"/>
    <w:rsid w:val="00273AB7"/>
    <w:rsid w:val="00273E3B"/>
    <w:rsid w:val="002761A1"/>
    <w:rsid w:val="0028417A"/>
    <w:rsid w:val="002869C7"/>
    <w:rsid w:val="00286AF6"/>
    <w:rsid w:val="00291A4A"/>
    <w:rsid w:val="00292320"/>
    <w:rsid w:val="00296281"/>
    <w:rsid w:val="002970A3"/>
    <w:rsid w:val="00297539"/>
    <w:rsid w:val="002A20DE"/>
    <w:rsid w:val="002A338A"/>
    <w:rsid w:val="002A6796"/>
    <w:rsid w:val="002B5166"/>
    <w:rsid w:val="002C095D"/>
    <w:rsid w:val="002C0AC6"/>
    <w:rsid w:val="002C1CE3"/>
    <w:rsid w:val="002C710A"/>
    <w:rsid w:val="002D0223"/>
    <w:rsid w:val="002D7B7C"/>
    <w:rsid w:val="002E559B"/>
    <w:rsid w:val="002E5F2F"/>
    <w:rsid w:val="002E6CAA"/>
    <w:rsid w:val="002F0CEB"/>
    <w:rsid w:val="002F192D"/>
    <w:rsid w:val="002F1EA7"/>
    <w:rsid w:val="003002FF"/>
    <w:rsid w:val="003008F8"/>
    <w:rsid w:val="00303AFB"/>
    <w:rsid w:val="0030403C"/>
    <w:rsid w:val="00304826"/>
    <w:rsid w:val="00310ABA"/>
    <w:rsid w:val="00311861"/>
    <w:rsid w:val="00312C00"/>
    <w:rsid w:val="0031536A"/>
    <w:rsid w:val="00320445"/>
    <w:rsid w:val="003208B3"/>
    <w:rsid w:val="00320D82"/>
    <w:rsid w:val="00323BB5"/>
    <w:rsid w:val="0032761D"/>
    <w:rsid w:val="00331CD0"/>
    <w:rsid w:val="00335905"/>
    <w:rsid w:val="003453F8"/>
    <w:rsid w:val="00347750"/>
    <w:rsid w:val="0034778F"/>
    <w:rsid w:val="003505AA"/>
    <w:rsid w:val="0035065D"/>
    <w:rsid w:val="003522EF"/>
    <w:rsid w:val="00352666"/>
    <w:rsid w:val="00355861"/>
    <w:rsid w:val="003601C2"/>
    <w:rsid w:val="00360ADA"/>
    <w:rsid w:val="0036133F"/>
    <w:rsid w:val="00361B14"/>
    <w:rsid w:val="00362D8C"/>
    <w:rsid w:val="00363AF0"/>
    <w:rsid w:val="003651EB"/>
    <w:rsid w:val="00365377"/>
    <w:rsid w:val="003660BE"/>
    <w:rsid w:val="003716B1"/>
    <w:rsid w:val="00380E69"/>
    <w:rsid w:val="003831CE"/>
    <w:rsid w:val="003843C7"/>
    <w:rsid w:val="003857B9"/>
    <w:rsid w:val="00385B0E"/>
    <w:rsid w:val="00386DF2"/>
    <w:rsid w:val="00387031"/>
    <w:rsid w:val="00387180"/>
    <w:rsid w:val="00390928"/>
    <w:rsid w:val="00391437"/>
    <w:rsid w:val="00396C06"/>
    <w:rsid w:val="003970EB"/>
    <w:rsid w:val="00397F67"/>
    <w:rsid w:val="003A043A"/>
    <w:rsid w:val="003A1BC8"/>
    <w:rsid w:val="003A44EF"/>
    <w:rsid w:val="003B213F"/>
    <w:rsid w:val="003B54F7"/>
    <w:rsid w:val="003C1454"/>
    <w:rsid w:val="003C3CD1"/>
    <w:rsid w:val="003C7B01"/>
    <w:rsid w:val="003D0989"/>
    <w:rsid w:val="003D4A00"/>
    <w:rsid w:val="003D799C"/>
    <w:rsid w:val="003D7EA9"/>
    <w:rsid w:val="003E04D9"/>
    <w:rsid w:val="003E38DA"/>
    <w:rsid w:val="003E7495"/>
    <w:rsid w:val="003E7555"/>
    <w:rsid w:val="003F0B59"/>
    <w:rsid w:val="003F2528"/>
    <w:rsid w:val="003F33A6"/>
    <w:rsid w:val="003F341F"/>
    <w:rsid w:val="003F3C54"/>
    <w:rsid w:val="0040013F"/>
    <w:rsid w:val="00401B9C"/>
    <w:rsid w:val="00401BDA"/>
    <w:rsid w:val="00403848"/>
    <w:rsid w:val="00404B9D"/>
    <w:rsid w:val="00404E72"/>
    <w:rsid w:val="0040538E"/>
    <w:rsid w:val="00406D35"/>
    <w:rsid w:val="0041314D"/>
    <w:rsid w:val="0041341E"/>
    <w:rsid w:val="00414AB4"/>
    <w:rsid w:val="00414B9E"/>
    <w:rsid w:val="00421C69"/>
    <w:rsid w:val="00424203"/>
    <w:rsid w:val="00425CA4"/>
    <w:rsid w:val="00427C79"/>
    <w:rsid w:val="00432B7D"/>
    <w:rsid w:val="00432C30"/>
    <w:rsid w:val="004350A3"/>
    <w:rsid w:val="00436D58"/>
    <w:rsid w:val="004436F4"/>
    <w:rsid w:val="00443CBF"/>
    <w:rsid w:val="0044438D"/>
    <w:rsid w:val="00453240"/>
    <w:rsid w:val="00453981"/>
    <w:rsid w:val="0045648A"/>
    <w:rsid w:val="00461345"/>
    <w:rsid w:val="004637CD"/>
    <w:rsid w:val="00464E0A"/>
    <w:rsid w:val="00467643"/>
    <w:rsid w:val="00470119"/>
    <w:rsid w:val="00470B85"/>
    <w:rsid w:val="00470C57"/>
    <w:rsid w:val="004735FA"/>
    <w:rsid w:val="00474FBA"/>
    <w:rsid w:val="0047753E"/>
    <w:rsid w:val="00480E9F"/>
    <w:rsid w:val="004817A7"/>
    <w:rsid w:val="00490AC1"/>
    <w:rsid w:val="004910AE"/>
    <w:rsid w:val="00493FBE"/>
    <w:rsid w:val="00496BD9"/>
    <w:rsid w:val="004972C5"/>
    <w:rsid w:val="004A408D"/>
    <w:rsid w:val="004A4E8B"/>
    <w:rsid w:val="004B3B6B"/>
    <w:rsid w:val="004B6078"/>
    <w:rsid w:val="004C0207"/>
    <w:rsid w:val="004C1EA6"/>
    <w:rsid w:val="004C2438"/>
    <w:rsid w:val="004C2CAC"/>
    <w:rsid w:val="004C32A6"/>
    <w:rsid w:val="004C65FE"/>
    <w:rsid w:val="004C72C1"/>
    <w:rsid w:val="004C7494"/>
    <w:rsid w:val="004D1378"/>
    <w:rsid w:val="004D21F0"/>
    <w:rsid w:val="004D3BDB"/>
    <w:rsid w:val="004D41E9"/>
    <w:rsid w:val="004D4939"/>
    <w:rsid w:val="004D4FC3"/>
    <w:rsid w:val="004D7CA2"/>
    <w:rsid w:val="004E4B8F"/>
    <w:rsid w:val="004E64CF"/>
    <w:rsid w:val="004E69B1"/>
    <w:rsid w:val="004F1606"/>
    <w:rsid w:val="004F2FD8"/>
    <w:rsid w:val="004F580B"/>
    <w:rsid w:val="00502A25"/>
    <w:rsid w:val="00506358"/>
    <w:rsid w:val="00520DBA"/>
    <w:rsid w:val="0052167E"/>
    <w:rsid w:val="00524851"/>
    <w:rsid w:val="0052653D"/>
    <w:rsid w:val="00535177"/>
    <w:rsid w:val="0054098C"/>
    <w:rsid w:val="00541241"/>
    <w:rsid w:val="00541418"/>
    <w:rsid w:val="00553EB0"/>
    <w:rsid w:val="0055539A"/>
    <w:rsid w:val="00556BA1"/>
    <w:rsid w:val="00557F1B"/>
    <w:rsid w:val="00560619"/>
    <w:rsid w:val="005608AE"/>
    <w:rsid w:val="005642C6"/>
    <w:rsid w:val="00567E4F"/>
    <w:rsid w:val="005729CF"/>
    <w:rsid w:val="00574A5E"/>
    <w:rsid w:val="00576A63"/>
    <w:rsid w:val="00577DDB"/>
    <w:rsid w:val="005804E6"/>
    <w:rsid w:val="00583A38"/>
    <w:rsid w:val="00586DE8"/>
    <w:rsid w:val="00587A68"/>
    <w:rsid w:val="0059301A"/>
    <w:rsid w:val="00593730"/>
    <w:rsid w:val="00595257"/>
    <w:rsid w:val="00597A17"/>
    <w:rsid w:val="005A009E"/>
    <w:rsid w:val="005A2CA5"/>
    <w:rsid w:val="005B1178"/>
    <w:rsid w:val="005B36E3"/>
    <w:rsid w:val="005B38D6"/>
    <w:rsid w:val="005B4A93"/>
    <w:rsid w:val="005B7703"/>
    <w:rsid w:val="005B7F32"/>
    <w:rsid w:val="005C1AE7"/>
    <w:rsid w:val="005C1EBB"/>
    <w:rsid w:val="005C4681"/>
    <w:rsid w:val="005C6533"/>
    <w:rsid w:val="005D39CA"/>
    <w:rsid w:val="005E4332"/>
    <w:rsid w:val="005E620B"/>
    <w:rsid w:val="005F14D5"/>
    <w:rsid w:val="005F264A"/>
    <w:rsid w:val="005F3BFA"/>
    <w:rsid w:val="005F4FA0"/>
    <w:rsid w:val="005F7649"/>
    <w:rsid w:val="006028DA"/>
    <w:rsid w:val="00607724"/>
    <w:rsid w:val="00611302"/>
    <w:rsid w:val="006114C8"/>
    <w:rsid w:val="006128B8"/>
    <w:rsid w:val="00614653"/>
    <w:rsid w:val="00622185"/>
    <w:rsid w:val="00623047"/>
    <w:rsid w:val="00623FBD"/>
    <w:rsid w:val="00624597"/>
    <w:rsid w:val="00624F62"/>
    <w:rsid w:val="0062623A"/>
    <w:rsid w:val="006273DA"/>
    <w:rsid w:val="00630CE5"/>
    <w:rsid w:val="00631837"/>
    <w:rsid w:val="00635634"/>
    <w:rsid w:val="00637B60"/>
    <w:rsid w:val="0064175A"/>
    <w:rsid w:val="00644F6F"/>
    <w:rsid w:val="006470F9"/>
    <w:rsid w:val="006531B1"/>
    <w:rsid w:val="00653F5B"/>
    <w:rsid w:val="0065783B"/>
    <w:rsid w:val="0065787D"/>
    <w:rsid w:val="00660AF3"/>
    <w:rsid w:val="0066222A"/>
    <w:rsid w:val="00662B58"/>
    <w:rsid w:val="0066409C"/>
    <w:rsid w:val="00664B04"/>
    <w:rsid w:val="00673C0B"/>
    <w:rsid w:val="00682039"/>
    <w:rsid w:val="00685F4B"/>
    <w:rsid w:val="0068740D"/>
    <w:rsid w:val="00687936"/>
    <w:rsid w:val="00693A9B"/>
    <w:rsid w:val="00693B4B"/>
    <w:rsid w:val="006960C7"/>
    <w:rsid w:val="006A0520"/>
    <w:rsid w:val="006A0D69"/>
    <w:rsid w:val="006A183A"/>
    <w:rsid w:val="006A1B73"/>
    <w:rsid w:val="006A1E94"/>
    <w:rsid w:val="006A36FA"/>
    <w:rsid w:val="006B2925"/>
    <w:rsid w:val="006B2FA8"/>
    <w:rsid w:val="006B48C8"/>
    <w:rsid w:val="006B5ED4"/>
    <w:rsid w:val="006B788D"/>
    <w:rsid w:val="006C2C87"/>
    <w:rsid w:val="006C3BF3"/>
    <w:rsid w:val="006C4605"/>
    <w:rsid w:val="006D12DF"/>
    <w:rsid w:val="006D31C8"/>
    <w:rsid w:val="006D421F"/>
    <w:rsid w:val="006D7D0A"/>
    <w:rsid w:val="006E023E"/>
    <w:rsid w:val="006E67DE"/>
    <w:rsid w:val="006E7AEB"/>
    <w:rsid w:val="006F253A"/>
    <w:rsid w:val="006F516D"/>
    <w:rsid w:val="006F6C03"/>
    <w:rsid w:val="007015BA"/>
    <w:rsid w:val="0070256C"/>
    <w:rsid w:val="00703567"/>
    <w:rsid w:val="007052A8"/>
    <w:rsid w:val="00705B95"/>
    <w:rsid w:val="00706BB3"/>
    <w:rsid w:val="007070DF"/>
    <w:rsid w:val="00710DBF"/>
    <w:rsid w:val="00715CDB"/>
    <w:rsid w:val="007216E9"/>
    <w:rsid w:val="00723D59"/>
    <w:rsid w:val="0072685F"/>
    <w:rsid w:val="00735823"/>
    <w:rsid w:val="00736140"/>
    <w:rsid w:val="007373A5"/>
    <w:rsid w:val="00737646"/>
    <w:rsid w:val="00740219"/>
    <w:rsid w:val="00742EA3"/>
    <w:rsid w:val="00743ABB"/>
    <w:rsid w:val="00744451"/>
    <w:rsid w:val="0074476B"/>
    <w:rsid w:val="00744DD2"/>
    <w:rsid w:val="00744DE4"/>
    <w:rsid w:val="00745DF7"/>
    <w:rsid w:val="00747F78"/>
    <w:rsid w:val="00756E22"/>
    <w:rsid w:val="007602B0"/>
    <w:rsid w:val="007614E7"/>
    <w:rsid w:val="007619D7"/>
    <w:rsid w:val="00761B97"/>
    <w:rsid w:val="00764291"/>
    <w:rsid w:val="00765317"/>
    <w:rsid w:val="00775728"/>
    <w:rsid w:val="00782101"/>
    <w:rsid w:val="007826BC"/>
    <w:rsid w:val="00783461"/>
    <w:rsid w:val="00785033"/>
    <w:rsid w:val="00786C2B"/>
    <w:rsid w:val="00786EAE"/>
    <w:rsid w:val="00787816"/>
    <w:rsid w:val="00791E7B"/>
    <w:rsid w:val="00794654"/>
    <w:rsid w:val="00797906"/>
    <w:rsid w:val="007A1E92"/>
    <w:rsid w:val="007B02E2"/>
    <w:rsid w:val="007B3EE7"/>
    <w:rsid w:val="007B4127"/>
    <w:rsid w:val="007B43E2"/>
    <w:rsid w:val="007B456B"/>
    <w:rsid w:val="007B6418"/>
    <w:rsid w:val="007B646F"/>
    <w:rsid w:val="007C16FD"/>
    <w:rsid w:val="007C3435"/>
    <w:rsid w:val="007C4C21"/>
    <w:rsid w:val="007D6F43"/>
    <w:rsid w:val="007D745A"/>
    <w:rsid w:val="007D7809"/>
    <w:rsid w:val="007E035A"/>
    <w:rsid w:val="007E0821"/>
    <w:rsid w:val="007E127E"/>
    <w:rsid w:val="007E130B"/>
    <w:rsid w:val="007E1FF7"/>
    <w:rsid w:val="007E3D5C"/>
    <w:rsid w:val="007E4D50"/>
    <w:rsid w:val="007F0BD8"/>
    <w:rsid w:val="007F4B45"/>
    <w:rsid w:val="007F4BB5"/>
    <w:rsid w:val="00800085"/>
    <w:rsid w:val="00802948"/>
    <w:rsid w:val="00802F0B"/>
    <w:rsid w:val="00803B58"/>
    <w:rsid w:val="008047DB"/>
    <w:rsid w:val="0080616C"/>
    <w:rsid w:val="0081347F"/>
    <w:rsid w:val="00814621"/>
    <w:rsid w:val="0081483F"/>
    <w:rsid w:val="00822691"/>
    <w:rsid w:val="008261A5"/>
    <w:rsid w:val="00826F8B"/>
    <w:rsid w:val="00827456"/>
    <w:rsid w:val="00827C69"/>
    <w:rsid w:val="008326AE"/>
    <w:rsid w:val="0083424C"/>
    <w:rsid w:val="008416BC"/>
    <w:rsid w:val="00841D7D"/>
    <w:rsid w:val="00842A5A"/>
    <w:rsid w:val="0084371B"/>
    <w:rsid w:val="00845B9F"/>
    <w:rsid w:val="00850DE7"/>
    <w:rsid w:val="00851F80"/>
    <w:rsid w:val="00855303"/>
    <w:rsid w:val="008555CC"/>
    <w:rsid w:val="008570CE"/>
    <w:rsid w:val="00860105"/>
    <w:rsid w:val="00861CC4"/>
    <w:rsid w:val="00864104"/>
    <w:rsid w:val="00864587"/>
    <w:rsid w:val="00864F80"/>
    <w:rsid w:val="008656B8"/>
    <w:rsid w:val="00866285"/>
    <w:rsid w:val="00871804"/>
    <w:rsid w:val="0087449A"/>
    <w:rsid w:val="00885131"/>
    <w:rsid w:val="00885763"/>
    <w:rsid w:val="008940A7"/>
    <w:rsid w:val="00894CAF"/>
    <w:rsid w:val="00895101"/>
    <w:rsid w:val="008951E9"/>
    <w:rsid w:val="0089522E"/>
    <w:rsid w:val="008A2604"/>
    <w:rsid w:val="008A3379"/>
    <w:rsid w:val="008A5495"/>
    <w:rsid w:val="008A5D59"/>
    <w:rsid w:val="008B37AB"/>
    <w:rsid w:val="008B3C45"/>
    <w:rsid w:val="008B59B4"/>
    <w:rsid w:val="008B6990"/>
    <w:rsid w:val="008B73CD"/>
    <w:rsid w:val="008B76FF"/>
    <w:rsid w:val="008B7DD9"/>
    <w:rsid w:val="008C0A6D"/>
    <w:rsid w:val="008C46D5"/>
    <w:rsid w:val="008C5A81"/>
    <w:rsid w:val="008C5DCA"/>
    <w:rsid w:val="008C66F9"/>
    <w:rsid w:val="008D3880"/>
    <w:rsid w:val="008D472B"/>
    <w:rsid w:val="008D4C55"/>
    <w:rsid w:val="008D796E"/>
    <w:rsid w:val="008E1123"/>
    <w:rsid w:val="008E1E9C"/>
    <w:rsid w:val="008E46BF"/>
    <w:rsid w:val="008E64DD"/>
    <w:rsid w:val="008F1A20"/>
    <w:rsid w:val="008F478C"/>
    <w:rsid w:val="008F5E34"/>
    <w:rsid w:val="008F694E"/>
    <w:rsid w:val="008F76CF"/>
    <w:rsid w:val="0090096A"/>
    <w:rsid w:val="0090374C"/>
    <w:rsid w:val="00903B04"/>
    <w:rsid w:val="00910CD9"/>
    <w:rsid w:val="00914960"/>
    <w:rsid w:val="00914EBC"/>
    <w:rsid w:val="009153B2"/>
    <w:rsid w:val="00915636"/>
    <w:rsid w:val="009161DA"/>
    <w:rsid w:val="00923066"/>
    <w:rsid w:val="0092394E"/>
    <w:rsid w:val="00925604"/>
    <w:rsid w:val="00931B75"/>
    <w:rsid w:val="00933A43"/>
    <w:rsid w:val="0093518E"/>
    <w:rsid w:val="00937061"/>
    <w:rsid w:val="00937E20"/>
    <w:rsid w:val="00941569"/>
    <w:rsid w:val="00942A39"/>
    <w:rsid w:val="00943018"/>
    <w:rsid w:val="0094370B"/>
    <w:rsid w:val="009438B5"/>
    <w:rsid w:val="0094412F"/>
    <w:rsid w:val="009468A6"/>
    <w:rsid w:val="00950EA5"/>
    <w:rsid w:val="0095398E"/>
    <w:rsid w:val="0095449E"/>
    <w:rsid w:val="009550D0"/>
    <w:rsid w:val="009573B2"/>
    <w:rsid w:val="00962D42"/>
    <w:rsid w:val="00964B33"/>
    <w:rsid w:val="009733AE"/>
    <w:rsid w:val="009735ED"/>
    <w:rsid w:val="00976DE2"/>
    <w:rsid w:val="00982CEA"/>
    <w:rsid w:val="00982F87"/>
    <w:rsid w:val="00983FA8"/>
    <w:rsid w:val="00985103"/>
    <w:rsid w:val="00987B58"/>
    <w:rsid w:val="00995851"/>
    <w:rsid w:val="009978E3"/>
    <w:rsid w:val="00997D4D"/>
    <w:rsid w:val="009A0800"/>
    <w:rsid w:val="009A459C"/>
    <w:rsid w:val="009B4F0F"/>
    <w:rsid w:val="009B72FE"/>
    <w:rsid w:val="009D3834"/>
    <w:rsid w:val="009D4130"/>
    <w:rsid w:val="009D5E7A"/>
    <w:rsid w:val="009D6FF3"/>
    <w:rsid w:val="009E038B"/>
    <w:rsid w:val="009E0502"/>
    <w:rsid w:val="009E3E74"/>
    <w:rsid w:val="009E4EAA"/>
    <w:rsid w:val="009E6404"/>
    <w:rsid w:val="00A012FD"/>
    <w:rsid w:val="00A018F0"/>
    <w:rsid w:val="00A07B76"/>
    <w:rsid w:val="00A114B0"/>
    <w:rsid w:val="00A12822"/>
    <w:rsid w:val="00A1709D"/>
    <w:rsid w:val="00A21B1D"/>
    <w:rsid w:val="00A25C3B"/>
    <w:rsid w:val="00A30282"/>
    <w:rsid w:val="00A308E8"/>
    <w:rsid w:val="00A315FE"/>
    <w:rsid w:val="00A31928"/>
    <w:rsid w:val="00A42C9D"/>
    <w:rsid w:val="00A43F00"/>
    <w:rsid w:val="00A456F3"/>
    <w:rsid w:val="00A46A8E"/>
    <w:rsid w:val="00A515BF"/>
    <w:rsid w:val="00A53F1F"/>
    <w:rsid w:val="00A57730"/>
    <w:rsid w:val="00A5788A"/>
    <w:rsid w:val="00A61A85"/>
    <w:rsid w:val="00A629D2"/>
    <w:rsid w:val="00A63A90"/>
    <w:rsid w:val="00A6755D"/>
    <w:rsid w:val="00A67DE8"/>
    <w:rsid w:val="00A71C0F"/>
    <w:rsid w:val="00A73E04"/>
    <w:rsid w:val="00A76F9C"/>
    <w:rsid w:val="00A8602F"/>
    <w:rsid w:val="00A92DD5"/>
    <w:rsid w:val="00A92DE4"/>
    <w:rsid w:val="00A933BC"/>
    <w:rsid w:val="00A93920"/>
    <w:rsid w:val="00A94364"/>
    <w:rsid w:val="00A96281"/>
    <w:rsid w:val="00AA1F78"/>
    <w:rsid w:val="00AA432C"/>
    <w:rsid w:val="00AA46CC"/>
    <w:rsid w:val="00AA7871"/>
    <w:rsid w:val="00AB11AC"/>
    <w:rsid w:val="00AB1F24"/>
    <w:rsid w:val="00AB442B"/>
    <w:rsid w:val="00AB6813"/>
    <w:rsid w:val="00AC168B"/>
    <w:rsid w:val="00AC3383"/>
    <w:rsid w:val="00AC4898"/>
    <w:rsid w:val="00AD02CD"/>
    <w:rsid w:val="00AD3CD0"/>
    <w:rsid w:val="00AD5F30"/>
    <w:rsid w:val="00AE07E1"/>
    <w:rsid w:val="00AE1977"/>
    <w:rsid w:val="00AE2C66"/>
    <w:rsid w:val="00AE35A8"/>
    <w:rsid w:val="00AF08C0"/>
    <w:rsid w:val="00AF0E4E"/>
    <w:rsid w:val="00AF6859"/>
    <w:rsid w:val="00AF73DB"/>
    <w:rsid w:val="00B01180"/>
    <w:rsid w:val="00B012E0"/>
    <w:rsid w:val="00B01F0A"/>
    <w:rsid w:val="00B03330"/>
    <w:rsid w:val="00B0395A"/>
    <w:rsid w:val="00B0668E"/>
    <w:rsid w:val="00B075F3"/>
    <w:rsid w:val="00B13735"/>
    <w:rsid w:val="00B13CF9"/>
    <w:rsid w:val="00B15117"/>
    <w:rsid w:val="00B1518E"/>
    <w:rsid w:val="00B16BFB"/>
    <w:rsid w:val="00B17569"/>
    <w:rsid w:val="00B243C3"/>
    <w:rsid w:val="00B250C2"/>
    <w:rsid w:val="00B2630E"/>
    <w:rsid w:val="00B27FAF"/>
    <w:rsid w:val="00B31DC6"/>
    <w:rsid w:val="00B320EE"/>
    <w:rsid w:val="00B34F20"/>
    <w:rsid w:val="00B371CB"/>
    <w:rsid w:val="00B419F7"/>
    <w:rsid w:val="00B44557"/>
    <w:rsid w:val="00B45D61"/>
    <w:rsid w:val="00B46DD0"/>
    <w:rsid w:val="00B52B24"/>
    <w:rsid w:val="00B545FA"/>
    <w:rsid w:val="00B57E90"/>
    <w:rsid w:val="00B623FC"/>
    <w:rsid w:val="00B63EEE"/>
    <w:rsid w:val="00B659CF"/>
    <w:rsid w:val="00B65EC2"/>
    <w:rsid w:val="00B66263"/>
    <w:rsid w:val="00B6785C"/>
    <w:rsid w:val="00B7470C"/>
    <w:rsid w:val="00B770CD"/>
    <w:rsid w:val="00B86EBA"/>
    <w:rsid w:val="00B90002"/>
    <w:rsid w:val="00B92F7D"/>
    <w:rsid w:val="00B93215"/>
    <w:rsid w:val="00B95FAF"/>
    <w:rsid w:val="00B97535"/>
    <w:rsid w:val="00BA0B97"/>
    <w:rsid w:val="00BA5A21"/>
    <w:rsid w:val="00BB502D"/>
    <w:rsid w:val="00BB620E"/>
    <w:rsid w:val="00BB62D1"/>
    <w:rsid w:val="00BC1B0A"/>
    <w:rsid w:val="00BC25BA"/>
    <w:rsid w:val="00BC27BD"/>
    <w:rsid w:val="00BC484C"/>
    <w:rsid w:val="00BC6172"/>
    <w:rsid w:val="00BD1167"/>
    <w:rsid w:val="00BD2940"/>
    <w:rsid w:val="00BD51CF"/>
    <w:rsid w:val="00BD5940"/>
    <w:rsid w:val="00BD75CA"/>
    <w:rsid w:val="00BD7F4C"/>
    <w:rsid w:val="00BE1028"/>
    <w:rsid w:val="00BE24C6"/>
    <w:rsid w:val="00BE5DFC"/>
    <w:rsid w:val="00BF2ED9"/>
    <w:rsid w:val="00BF3872"/>
    <w:rsid w:val="00C02024"/>
    <w:rsid w:val="00C11136"/>
    <w:rsid w:val="00C161E2"/>
    <w:rsid w:val="00C2157C"/>
    <w:rsid w:val="00C247E4"/>
    <w:rsid w:val="00C25C8D"/>
    <w:rsid w:val="00C31914"/>
    <w:rsid w:val="00C34A3E"/>
    <w:rsid w:val="00C3582F"/>
    <w:rsid w:val="00C35D49"/>
    <w:rsid w:val="00C4077D"/>
    <w:rsid w:val="00C420CD"/>
    <w:rsid w:val="00C4379F"/>
    <w:rsid w:val="00C45945"/>
    <w:rsid w:val="00C473E2"/>
    <w:rsid w:val="00C505E8"/>
    <w:rsid w:val="00C5486D"/>
    <w:rsid w:val="00C555F6"/>
    <w:rsid w:val="00C5795F"/>
    <w:rsid w:val="00C66F39"/>
    <w:rsid w:val="00C77EA2"/>
    <w:rsid w:val="00C8090A"/>
    <w:rsid w:val="00CA0F75"/>
    <w:rsid w:val="00CA2EC7"/>
    <w:rsid w:val="00CA39CA"/>
    <w:rsid w:val="00CB20E5"/>
    <w:rsid w:val="00CB6C50"/>
    <w:rsid w:val="00CB79E9"/>
    <w:rsid w:val="00CC07E2"/>
    <w:rsid w:val="00CC1824"/>
    <w:rsid w:val="00CC316A"/>
    <w:rsid w:val="00CC3831"/>
    <w:rsid w:val="00CC7A0A"/>
    <w:rsid w:val="00CD17B6"/>
    <w:rsid w:val="00CD3443"/>
    <w:rsid w:val="00CD4255"/>
    <w:rsid w:val="00CD4BB6"/>
    <w:rsid w:val="00CD72C7"/>
    <w:rsid w:val="00CD783B"/>
    <w:rsid w:val="00CE1840"/>
    <w:rsid w:val="00CE3F45"/>
    <w:rsid w:val="00CE508B"/>
    <w:rsid w:val="00CE5A89"/>
    <w:rsid w:val="00CE5CD2"/>
    <w:rsid w:val="00CF375F"/>
    <w:rsid w:val="00CF7028"/>
    <w:rsid w:val="00D01CD0"/>
    <w:rsid w:val="00D03AC0"/>
    <w:rsid w:val="00D03F2B"/>
    <w:rsid w:val="00D14085"/>
    <w:rsid w:val="00D14293"/>
    <w:rsid w:val="00D156DD"/>
    <w:rsid w:val="00D2051B"/>
    <w:rsid w:val="00D22041"/>
    <w:rsid w:val="00D23C46"/>
    <w:rsid w:val="00D329D6"/>
    <w:rsid w:val="00D377AA"/>
    <w:rsid w:val="00D410BB"/>
    <w:rsid w:val="00D4445A"/>
    <w:rsid w:val="00D45759"/>
    <w:rsid w:val="00D47D9E"/>
    <w:rsid w:val="00D556C1"/>
    <w:rsid w:val="00D55801"/>
    <w:rsid w:val="00D55A0C"/>
    <w:rsid w:val="00D568F5"/>
    <w:rsid w:val="00D56C7A"/>
    <w:rsid w:val="00D608F2"/>
    <w:rsid w:val="00D61991"/>
    <w:rsid w:val="00D619C1"/>
    <w:rsid w:val="00D62012"/>
    <w:rsid w:val="00D654E3"/>
    <w:rsid w:val="00D74C0F"/>
    <w:rsid w:val="00D7592D"/>
    <w:rsid w:val="00D83880"/>
    <w:rsid w:val="00D8642A"/>
    <w:rsid w:val="00D90050"/>
    <w:rsid w:val="00D90CB3"/>
    <w:rsid w:val="00D93110"/>
    <w:rsid w:val="00D95081"/>
    <w:rsid w:val="00D9569F"/>
    <w:rsid w:val="00DA034F"/>
    <w:rsid w:val="00DA1162"/>
    <w:rsid w:val="00DA228A"/>
    <w:rsid w:val="00DA6B25"/>
    <w:rsid w:val="00DB2F5D"/>
    <w:rsid w:val="00DB4E25"/>
    <w:rsid w:val="00DB7730"/>
    <w:rsid w:val="00DC0AFE"/>
    <w:rsid w:val="00DC2ED7"/>
    <w:rsid w:val="00DC30D9"/>
    <w:rsid w:val="00DC3755"/>
    <w:rsid w:val="00DC413D"/>
    <w:rsid w:val="00DD2C03"/>
    <w:rsid w:val="00DD4DCD"/>
    <w:rsid w:val="00DD6A0D"/>
    <w:rsid w:val="00DE409C"/>
    <w:rsid w:val="00DE5706"/>
    <w:rsid w:val="00DF4454"/>
    <w:rsid w:val="00DF4C75"/>
    <w:rsid w:val="00DF5A4F"/>
    <w:rsid w:val="00DF7205"/>
    <w:rsid w:val="00E012B9"/>
    <w:rsid w:val="00E01B52"/>
    <w:rsid w:val="00E02D05"/>
    <w:rsid w:val="00E10608"/>
    <w:rsid w:val="00E12D66"/>
    <w:rsid w:val="00E146CC"/>
    <w:rsid w:val="00E17E56"/>
    <w:rsid w:val="00E21E12"/>
    <w:rsid w:val="00E225F0"/>
    <w:rsid w:val="00E22736"/>
    <w:rsid w:val="00E23BD0"/>
    <w:rsid w:val="00E253F7"/>
    <w:rsid w:val="00E25888"/>
    <w:rsid w:val="00E263CF"/>
    <w:rsid w:val="00E26532"/>
    <w:rsid w:val="00E30A71"/>
    <w:rsid w:val="00E33161"/>
    <w:rsid w:val="00E334E9"/>
    <w:rsid w:val="00E3606B"/>
    <w:rsid w:val="00E36B41"/>
    <w:rsid w:val="00E438C7"/>
    <w:rsid w:val="00E447AE"/>
    <w:rsid w:val="00E44ABC"/>
    <w:rsid w:val="00E47CDF"/>
    <w:rsid w:val="00E50133"/>
    <w:rsid w:val="00E5050A"/>
    <w:rsid w:val="00E52FC3"/>
    <w:rsid w:val="00E531A4"/>
    <w:rsid w:val="00E63B28"/>
    <w:rsid w:val="00E64B26"/>
    <w:rsid w:val="00E72F72"/>
    <w:rsid w:val="00E82FED"/>
    <w:rsid w:val="00E854D8"/>
    <w:rsid w:val="00E8659E"/>
    <w:rsid w:val="00E91B45"/>
    <w:rsid w:val="00E96016"/>
    <w:rsid w:val="00E961B5"/>
    <w:rsid w:val="00EA1367"/>
    <w:rsid w:val="00EA1EEA"/>
    <w:rsid w:val="00EA64A9"/>
    <w:rsid w:val="00EB0BE9"/>
    <w:rsid w:val="00EB1434"/>
    <w:rsid w:val="00EB241A"/>
    <w:rsid w:val="00EC1605"/>
    <w:rsid w:val="00EC5BB4"/>
    <w:rsid w:val="00EC64E6"/>
    <w:rsid w:val="00EC6FC0"/>
    <w:rsid w:val="00ED1A75"/>
    <w:rsid w:val="00ED4C9C"/>
    <w:rsid w:val="00ED6C29"/>
    <w:rsid w:val="00ED78E5"/>
    <w:rsid w:val="00EE3D61"/>
    <w:rsid w:val="00EE4101"/>
    <w:rsid w:val="00EE7093"/>
    <w:rsid w:val="00EF06B1"/>
    <w:rsid w:val="00EF1326"/>
    <w:rsid w:val="00EF3730"/>
    <w:rsid w:val="00EF5160"/>
    <w:rsid w:val="00EF6C7B"/>
    <w:rsid w:val="00F010ED"/>
    <w:rsid w:val="00F013B9"/>
    <w:rsid w:val="00F02757"/>
    <w:rsid w:val="00F02843"/>
    <w:rsid w:val="00F03D75"/>
    <w:rsid w:val="00F142B9"/>
    <w:rsid w:val="00F144CF"/>
    <w:rsid w:val="00F16B7D"/>
    <w:rsid w:val="00F16D5C"/>
    <w:rsid w:val="00F17CE8"/>
    <w:rsid w:val="00F2169C"/>
    <w:rsid w:val="00F2173A"/>
    <w:rsid w:val="00F2299D"/>
    <w:rsid w:val="00F240FD"/>
    <w:rsid w:val="00F27C29"/>
    <w:rsid w:val="00F33FD6"/>
    <w:rsid w:val="00F348B5"/>
    <w:rsid w:val="00F34AEC"/>
    <w:rsid w:val="00F4073B"/>
    <w:rsid w:val="00F42BAA"/>
    <w:rsid w:val="00F444C1"/>
    <w:rsid w:val="00F4592A"/>
    <w:rsid w:val="00F63217"/>
    <w:rsid w:val="00F63793"/>
    <w:rsid w:val="00F710E4"/>
    <w:rsid w:val="00F720CC"/>
    <w:rsid w:val="00F729C6"/>
    <w:rsid w:val="00F752C0"/>
    <w:rsid w:val="00F84A70"/>
    <w:rsid w:val="00F91E8D"/>
    <w:rsid w:val="00F926A8"/>
    <w:rsid w:val="00F93C4E"/>
    <w:rsid w:val="00F9408C"/>
    <w:rsid w:val="00FA2C19"/>
    <w:rsid w:val="00FA3C27"/>
    <w:rsid w:val="00FA615F"/>
    <w:rsid w:val="00FA6DA5"/>
    <w:rsid w:val="00FA786E"/>
    <w:rsid w:val="00FB1D90"/>
    <w:rsid w:val="00FB24B1"/>
    <w:rsid w:val="00FB3953"/>
    <w:rsid w:val="00FB3E3B"/>
    <w:rsid w:val="00FB76DE"/>
    <w:rsid w:val="00FB7D9F"/>
    <w:rsid w:val="00FC4798"/>
    <w:rsid w:val="00FC4F08"/>
    <w:rsid w:val="00FC6FDF"/>
    <w:rsid w:val="00FD2751"/>
    <w:rsid w:val="00FD588D"/>
    <w:rsid w:val="00FE1DB9"/>
    <w:rsid w:val="00FE2299"/>
    <w:rsid w:val="00FE45CE"/>
    <w:rsid w:val="00FE54C3"/>
    <w:rsid w:val="00FE5B2A"/>
    <w:rsid w:val="00FF293D"/>
    <w:rsid w:val="00FF2F7F"/>
    <w:rsid w:val="00FF461B"/>
    <w:rsid w:val="00FF5E03"/>
    <w:rsid w:val="00FF78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E12281"/>
  <w14:defaultImageDpi w14:val="300"/>
  <w15:docId w15:val="{177FF735-A634-494C-AE05-22AEDE3B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3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2E0"/>
    <w:pPr>
      <w:tabs>
        <w:tab w:val="center" w:pos="4320"/>
        <w:tab w:val="right" w:pos="8640"/>
      </w:tabs>
    </w:pPr>
  </w:style>
  <w:style w:type="character" w:customStyle="1" w:styleId="HeaderChar">
    <w:name w:val="Header Char"/>
    <w:basedOn w:val="DefaultParagraphFont"/>
    <w:link w:val="Header"/>
    <w:uiPriority w:val="99"/>
    <w:rsid w:val="00B012E0"/>
  </w:style>
  <w:style w:type="paragraph" w:styleId="Footer">
    <w:name w:val="footer"/>
    <w:basedOn w:val="Normal"/>
    <w:link w:val="FooterChar"/>
    <w:uiPriority w:val="99"/>
    <w:unhideWhenUsed/>
    <w:rsid w:val="00B012E0"/>
    <w:pPr>
      <w:tabs>
        <w:tab w:val="center" w:pos="4320"/>
        <w:tab w:val="right" w:pos="8640"/>
      </w:tabs>
    </w:pPr>
  </w:style>
  <w:style w:type="character" w:customStyle="1" w:styleId="FooterChar">
    <w:name w:val="Footer Char"/>
    <w:basedOn w:val="DefaultParagraphFont"/>
    <w:link w:val="Footer"/>
    <w:uiPriority w:val="99"/>
    <w:rsid w:val="00B012E0"/>
  </w:style>
  <w:style w:type="paragraph" w:styleId="ListParagraph">
    <w:name w:val="List Paragraph"/>
    <w:basedOn w:val="Normal"/>
    <w:uiPriority w:val="34"/>
    <w:qFormat/>
    <w:rsid w:val="00B012E0"/>
    <w:pPr>
      <w:ind w:left="720"/>
      <w:contextualSpacing/>
    </w:pPr>
  </w:style>
  <w:style w:type="paragraph" w:styleId="BalloonText">
    <w:name w:val="Balloon Text"/>
    <w:basedOn w:val="Normal"/>
    <w:link w:val="BalloonTextChar"/>
    <w:uiPriority w:val="99"/>
    <w:semiHidden/>
    <w:unhideWhenUsed/>
    <w:rsid w:val="00171F66"/>
    <w:rPr>
      <w:rFonts w:ascii="Lucida Grande" w:hAnsi="Lucida Grande" w:cs="Lucida Grande"/>
      <w:sz w:val="18"/>
      <w:szCs w:val="18"/>
    </w:rPr>
  </w:style>
  <w:style w:type="character" w:customStyle="1" w:styleId="BalloonTextChar">
    <w:name w:val="Balloon Text Char"/>
    <w:link w:val="BalloonText"/>
    <w:uiPriority w:val="99"/>
    <w:semiHidden/>
    <w:rsid w:val="00171F66"/>
    <w:rPr>
      <w:rFonts w:ascii="Lucida Grande" w:hAnsi="Lucida Grande" w:cs="Lucida Grande"/>
      <w:sz w:val="18"/>
      <w:szCs w:val="18"/>
    </w:rPr>
  </w:style>
  <w:style w:type="character" w:customStyle="1" w:styleId="WWUSub-Head">
    <w:name w:val="WWU Sub-Head"/>
    <w:uiPriority w:val="1"/>
    <w:qFormat/>
    <w:rsid w:val="00D156DD"/>
    <w:rPr>
      <w:rFonts w:ascii="Arial" w:hAnsi="Arial" w:cs="Arial"/>
      <w:b/>
      <w:color w:val="DE6224"/>
      <w:sz w:val="20"/>
    </w:rPr>
  </w:style>
  <w:style w:type="paragraph" w:customStyle="1" w:styleId="WWUBodyCopy">
    <w:name w:val="WWU Body Copy"/>
    <w:qFormat/>
    <w:rsid w:val="00FA615F"/>
    <w:pPr>
      <w:ind w:left="-1134"/>
    </w:pPr>
    <w:rPr>
      <w:rFonts w:ascii="Arial" w:hAnsi="Arial" w:cs="Arial"/>
      <w:color w:val="3C3C3B"/>
      <w:szCs w:val="24"/>
      <w:lang w:val="en-US"/>
    </w:rPr>
  </w:style>
  <w:style w:type="paragraph" w:customStyle="1" w:styleId="WWUBodyCopyBullets">
    <w:name w:val="WWU Body Copy Bullets"/>
    <w:basedOn w:val="WWUBodyCopy"/>
    <w:qFormat/>
    <w:rsid w:val="00BD51CF"/>
    <w:pPr>
      <w:numPr>
        <w:numId w:val="7"/>
      </w:numPr>
    </w:pPr>
  </w:style>
  <w:style w:type="paragraph" w:customStyle="1" w:styleId="WWUIndentedDashBullet">
    <w:name w:val="WWU Indented Dash Bullet"/>
    <w:qFormat/>
    <w:rsid w:val="00BD51CF"/>
    <w:pPr>
      <w:numPr>
        <w:numId w:val="9"/>
      </w:numPr>
      <w:ind w:hanging="295"/>
    </w:pPr>
    <w:rPr>
      <w:rFonts w:ascii="Arial" w:hAnsi="Arial" w:cs="Arial"/>
      <w:color w:val="3C3C3B"/>
      <w:szCs w:val="24"/>
      <w:lang w:val="en-US"/>
    </w:rPr>
  </w:style>
  <w:style w:type="table" w:styleId="LightShading-Accent6">
    <w:name w:val="Light Shading Accent 6"/>
    <w:basedOn w:val="TableNormal"/>
    <w:uiPriority w:val="60"/>
    <w:rsid w:val="00FA615F"/>
    <w:rPr>
      <w:rFonts w:eastAsia="Cambria"/>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PageNumber">
    <w:name w:val="page number"/>
    <w:basedOn w:val="DefaultParagraphFont"/>
    <w:uiPriority w:val="99"/>
    <w:semiHidden/>
    <w:unhideWhenUsed/>
    <w:rsid w:val="002231B1"/>
  </w:style>
  <w:style w:type="table" w:styleId="TableGrid">
    <w:name w:val="Table Grid"/>
    <w:basedOn w:val="TableNormal"/>
    <w:uiPriority w:val="59"/>
    <w:rsid w:val="0012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341F"/>
    <w:rPr>
      <w:color w:val="0000FF" w:themeColor="hyperlink"/>
      <w:u w:val="single"/>
    </w:rPr>
  </w:style>
  <w:style w:type="paragraph" w:styleId="Revision">
    <w:name w:val="Revision"/>
    <w:hidden/>
    <w:uiPriority w:val="99"/>
    <w:semiHidden/>
    <w:rsid w:val="00DF7205"/>
    <w:rPr>
      <w:sz w:val="24"/>
      <w:szCs w:val="24"/>
      <w:lang w:val="en-US"/>
    </w:rPr>
  </w:style>
  <w:style w:type="character" w:styleId="UnresolvedMention">
    <w:name w:val="Unresolved Mention"/>
    <w:basedOn w:val="DefaultParagraphFont"/>
    <w:uiPriority w:val="99"/>
    <w:semiHidden/>
    <w:unhideWhenUsed/>
    <w:rsid w:val="009550D0"/>
    <w:rPr>
      <w:color w:val="605E5C"/>
      <w:shd w:val="clear" w:color="auto" w:fill="E1DFDD"/>
    </w:rPr>
  </w:style>
  <w:style w:type="paragraph" w:styleId="NoSpacing">
    <w:name w:val="No Spacing"/>
    <w:uiPriority w:val="1"/>
    <w:qFormat/>
    <w:rsid w:val="00E33161"/>
    <w:rPr>
      <w:rFonts w:asciiTheme="minorHAnsi" w:eastAsiaTheme="minorHAnsi" w:hAnsiTheme="minorHAnsi" w:cstheme="minorBidi"/>
      <w:kern w:val="2"/>
      <w:sz w:val="22"/>
      <w:szCs w:val="22"/>
      <w14:ligatures w14:val="standardContextual"/>
    </w:rPr>
  </w:style>
  <w:style w:type="character" w:styleId="CommentReference">
    <w:name w:val="annotation reference"/>
    <w:basedOn w:val="DefaultParagraphFont"/>
    <w:uiPriority w:val="99"/>
    <w:semiHidden/>
    <w:unhideWhenUsed/>
    <w:rsid w:val="008B7DD9"/>
    <w:rPr>
      <w:sz w:val="16"/>
      <w:szCs w:val="16"/>
    </w:rPr>
  </w:style>
  <w:style w:type="paragraph" w:styleId="CommentText">
    <w:name w:val="annotation text"/>
    <w:basedOn w:val="Normal"/>
    <w:link w:val="CommentTextChar"/>
    <w:uiPriority w:val="99"/>
    <w:unhideWhenUsed/>
    <w:rsid w:val="008B7DD9"/>
    <w:rPr>
      <w:sz w:val="20"/>
      <w:szCs w:val="20"/>
    </w:rPr>
  </w:style>
  <w:style w:type="character" w:customStyle="1" w:styleId="CommentTextChar">
    <w:name w:val="Comment Text Char"/>
    <w:basedOn w:val="DefaultParagraphFont"/>
    <w:link w:val="CommentText"/>
    <w:uiPriority w:val="99"/>
    <w:rsid w:val="008B7DD9"/>
    <w:rPr>
      <w:lang w:val="en-US"/>
    </w:rPr>
  </w:style>
  <w:style w:type="paragraph" w:styleId="CommentSubject">
    <w:name w:val="annotation subject"/>
    <w:basedOn w:val="CommentText"/>
    <w:next w:val="CommentText"/>
    <w:link w:val="CommentSubjectChar"/>
    <w:uiPriority w:val="99"/>
    <w:semiHidden/>
    <w:unhideWhenUsed/>
    <w:rsid w:val="008B7DD9"/>
    <w:rPr>
      <w:b/>
      <w:bCs/>
    </w:rPr>
  </w:style>
  <w:style w:type="character" w:customStyle="1" w:styleId="CommentSubjectChar">
    <w:name w:val="Comment Subject Char"/>
    <w:basedOn w:val="CommentTextChar"/>
    <w:link w:val="CommentSubject"/>
    <w:uiPriority w:val="99"/>
    <w:semiHidden/>
    <w:rsid w:val="008B7DD9"/>
    <w:rPr>
      <w:b/>
      <w:bCs/>
      <w:lang w:val="en-US"/>
    </w:rPr>
  </w:style>
  <w:style w:type="paragraph" w:customStyle="1" w:styleId="paragraph">
    <w:name w:val="paragraph"/>
    <w:basedOn w:val="Normal"/>
    <w:rsid w:val="00CD72C7"/>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CD72C7"/>
  </w:style>
  <w:style w:type="character" w:customStyle="1" w:styleId="scxp18183916">
    <w:name w:val="scxp18183916"/>
    <w:basedOn w:val="DefaultParagraphFont"/>
    <w:rsid w:val="00CD72C7"/>
  </w:style>
  <w:style w:type="character" w:customStyle="1" w:styleId="eop">
    <w:name w:val="eop"/>
    <w:basedOn w:val="DefaultParagraphFont"/>
    <w:rsid w:val="00CD72C7"/>
  </w:style>
  <w:style w:type="character" w:styleId="Mention">
    <w:name w:val="Mention"/>
    <w:basedOn w:val="DefaultParagraphFont"/>
    <w:uiPriority w:val="99"/>
    <w:unhideWhenUsed/>
    <w:rsid w:val="009D6F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75784">
      <w:bodyDiv w:val="1"/>
      <w:marLeft w:val="0"/>
      <w:marRight w:val="0"/>
      <w:marTop w:val="0"/>
      <w:marBottom w:val="0"/>
      <w:divBdr>
        <w:top w:val="none" w:sz="0" w:space="0" w:color="auto"/>
        <w:left w:val="none" w:sz="0" w:space="0" w:color="auto"/>
        <w:bottom w:val="none" w:sz="0" w:space="0" w:color="auto"/>
        <w:right w:val="none" w:sz="0" w:space="0" w:color="auto"/>
      </w:divBdr>
    </w:div>
    <w:div w:id="145782983">
      <w:bodyDiv w:val="1"/>
      <w:marLeft w:val="0"/>
      <w:marRight w:val="0"/>
      <w:marTop w:val="0"/>
      <w:marBottom w:val="0"/>
      <w:divBdr>
        <w:top w:val="none" w:sz="0" w:space="0" w:color="auto"/>
        <w:left w:val="none" w:sz="0" w:space="0" w:color="auto"/>
        <w:bottom w:val="none" w:sz="0" w:space="0" w:color="auto"/>
        <w:right w:val="none" w:sz="0" w:space="0" w:color="auto"/>
      </w:divBdr>
    </w:div>
    <w:div w:id="331954464">
      <w:bodyDiv w:val="1"/>
      <w:marLeft w:val="0"/>
      <w:marRight w:val="0"/>
      <w:marTop w:val="0"/>
      <w:marBottom w:val="0"/>
      <w:divBdr>
        <w:top w:val="none" w:sz="0" w:space="0" w:color="auto"/>
        <w:left w:val="none" w:sz="0" w:space="0" w:color="auto"/>
        <w:bottom w:val="none" w:sz="0" w:space="0" w:color="auto"/>
        <w:right w:val="none" w:sz="0" w:space="0" w:color="auto"/>
      </w:divBdr>
    </w:div>
    <w:div w:id="407700035">
      <w:bodyDiv w:val="1"/>
      <w:marLeft w:val="0"/>
      <w:marRight w:val="0"/>
      <w:marTop w:val="0"/>
      <w:marBottom w:val="0"/>
      <w:divBdr>
        <w:top w:val="none" w:sz="0" w:space="0" w:color="auto"/>
        <w:left w:val="none" w:sz="0" w:space="0" w:color="auto"/>
        <w:bottom w:val="none" w:sz="0" w:space="0" w:color="auto"/>
        <w:right w:val="none" w:sz="0" w:space="0" w:color="auto"/>
      </w:divBdr>
    </w:div>
    <w:div w:id="421074306">
      <w:bodyDiv w:val="1"/>
      <w:marLeft w:val="0"/>
      <w:marRight w:val="0"/>
      <w:marTop w:val="0"/>
      <w:marBottom w:val="0"/>
      <w:divBdr>
        <w:top w:val="none" w:sz="0" w:space="0" w:color="auto"/>
        <w:left w:val="none" w:sz="0" w:space="0" w:color="auto"/>
        <w:bottom w:val="none" w:sz="0" w:space="0" w:color="auto"/>
        <w:right w:val="none" w:sz="0" w:space="0" w:color="auto"/>
      </w:divBdr>
    </w:div>
    <w:div w:id="423108339">
      <w:bodyDiv w:val="1"/>
      <w:marLeft w:val="0"/>
      <w:marRight w:val="0"/>
      <w:marTop w:val="0"/>
      <w:marBottom w:val="0"/>
      <w:divBdr>
        <w:top w:val="none" w:sz="0" w:space="0" w:color="auto"/>
        <w:left w:val="none" w:sz="0" w:space="0" w:color="auto"/>
        <w:bottom w:val="none" w:sz="0" w:space="0" w:color="auto"/>
        <w:right w:val="none" w:sz="0" w:space="0" w:color="auto"/>
      </w:divBdr>
    </w:div>
    <w:div w:id="472721997">
      <w:bodyDiv w:val="1"/>
      <w:marLeft w:val="0"/>
      <w:marRight w:val="0"/>
      <w:marTop w:val="0"/>
      <w:marBottom w:val="0"/>
      <w:divBdr>
        <w:top w:val="none" w:sz="0" w:space="0" w:color="auto"/>
        <w:left w:val="none" w:sz="0" w:space="0" w:color="auto"/>
        <w:bottom w:val="none" w:sz="0" w:space="0" w:color="auto"/>
        <w:right w:val="none" w:sz="0" w:space="0" w:color="auto"/>
      </w:divBdr>
    </w:div>
    <w:div w:id="519046776">
      <w:bodyDiv w:val="1"/>
      <w:marLeft w:val="0"/>
      <w:marRight w:val="0"/>
      <w:marTop w:val="0"/>
      <w:marBottom w:val="0"/>
      <w:divBdr>
        <w:top w:val="none" w:sz="0" w:space="0" w:color="auto"/>
        <w:left w:val="none" w:sz="0" w:space="0" w:color="auto"/>
        <w:bottom w:val="none" w:sz="0" w:space="0" w:color="auto"/>
        <w:right w:val="none" w:sz="0" w:space="0" w:color="auto"/>
      </w:divBdr>
    </w:div>
    <w:div w:id="537395578">
      <w:bodyDiv w:val="1"/>
      <w:marLeft w:val="0"/>
      <w:marRight w:val="0"/>
      <w:marTop w:val="0"/>
      <w:marBottom w:val="0"/>
      <w:divBdr>
        <w:top w:val="none" w:sz="0" w:space="0" w:color="auto"/>
        <w:left w:val="none" w:sz="0" w:space="0" w:color="auto"/>
        <w:bottom w:val="none" w:sz="0" w:space="0" w:color="auto"/>
        <w:right w:val="none" w:sz="0" w:space="0" w:color="auto"/>
      </w:divBdr>
    </w:div>
    <w:div w:id="596211305">
      <w:bodyDiv w:val="1"/>
      <w:marLeft w:val="0"/>
      <w:marRight w:val="0"/>
      <w:marTop w:val="0"/>
      <w:marBottom w:val="0"/>
      <w:divBdr>
        <w:top w:val="none" w:sz="0" w:space="0" w:color="auto"/>
        <w:left w:val="none" w:sz="0" w:space="0" w:color="auto"/>
        <w:bottom w:val="none" w:sz="0" w:space="0" w:color="auto"/>
        <w:right w:val="none" w:sz="0" w:space="0" w:color="auto"/>
      </w:divBdr>
    </w:div>
    <w:div w:id="917906785">
      <w:bodyDiv w:val="1"/>
      <w:marLeft w:val="0"/>
      <w:marRight w:val="0"/>
      <w:marTop w:val="0"/>
      <w:marBottom w:val="0"/>
      <w:divBdr>
        <w:top w:val="none" w:sz="0" w:space="0" w:color="auto"/>
        <w:left w:val="none" w:sz="0" w:space="0" w:color="auto"/>
        <w:bottom w:val="none" w:sz="0" w:space="0" w:color="auto"/>
        <w:right w:val="none" w:sz="0" w:space="0" w:color="auto"/>
      </w:divBdr>
    </w:div>
    <w:div w:id="1059136483">
      <w:bodyDiv w:val="1"/>
      <w:marLeft w:val="0"/>
      <w:marRight w:val="0"/>
      <w:marTop w:val="0"/>
      <w:marBottom w:val="0"/>
      <w:divBdr>
        <w:top w:val="none" w:sz="0" w:space="0" w:color="auto"/>
        <w:left w:val="none" w:sz="0" w:space="0" w:color="auto"/>
        <w:bottom w:val="none" w:sz="0" w:space="0" w:color="auto"/>
        <w:right w:val="none" w:sz="0" w:space="0" w:color="auto"/>
      </w:divBdr>
    </w:div>
    <w:div w:id="1158350161">
      <w:bodyDiv w:val="1"/>
      <w:marLeft w:val="0"/>
      <w:marRight w:val="0"/>
      <w:marTop w:val="0"/>
      <w:marBottom w:val="0"/>
      <w:divBdr>
        <w:top w:val="none" w:sz="0" w:space="0" w:color="auto"/>
        <w:left w:val="none" w:sz="0" w:space="0" w:color="auto"/>
        <w:bottom w:val="none" w:sz="0" w:space="0" w:color="auto"/>
        <w:right w:val="none" w:sz="0" w:space="0" w:color="auto"/>
      </w:divBdr>
    </w:div>
    <w:div w:id="1188055985">
      <w:bodyDiv w:val="1"/>
      <w:marLeft w:val="0"/>
      <w:marRight w:val="0"/>
      <w:marTop w:val="0"/>
      <w:marBottom w:val="0"/>
      <w:divBdr>
        <w:top w:val="none" w:sz="0" w:space="0" w:color="auto"/>
        <w:left w:val="none" w:sz="0" w:space="0" w:color="auto"/>
        <w:bottom w:val="none" w:sz="0" w:space="0" w:color="auto"/>
        <w:right w:val="none" w:sz="0" w:space="0" w:color="auto"/>
      </w:divBdr>
    </w:div>
    <w:div w:id="1422213985">
      <w:bodyDiv w:val="1"/>
      <w:marLeft w:val="0"/>
      <w:marRight w:val="0"/>
      <w:marTop w:val="0"/>
      <w:marBottom w:val="0"/>
      <w:divBdr>
        <w:top w:val="none" w:sz="0" w:space="0" w:color="auto"/>
        <w:left w:val="none" w:sz="0" w:space="0" w:color="auto"/>
        <w:bottom w:val="none" w:sz="0" w:space="0" w:color="auto"/>
        <w:right w:val="none" w:sz="0" w:space="0" w:color="auto"/>
      </w:divBdr>
    </w:div>
    <w:div w:id="1540581811">
      <w:bodyDiv w:val="1"/>
      <w:marLeft w:val="0"/>
      <w:marRight w:val="0"/>
      <w:marTop w:val="0"/>
      <w:marBottom w:val="0"/>
      <w:divBdr>
        <w:top w:val="none" w:sz="0" w:space="0" w:color="auto"/>
        <w:left w:val="none" w:sz="0" w:space="0" w:color="auto"/>
        <w:bottom w:val="none" w:sz="0" w:space="0" w:color="auto"/>
        <w:right w:val="none" w:sz="0" w:space="0" w:color="auto"/>
      </w:divBdr>
    </w:div>
    <w:div w:id="1570850550">
      <w:bodyDiv w:val="1"/>
      <w:marLeft w:val="0"/>
      <w:marRight w:val="0"/>
      <w:marTop w:val="0"/>
      <w:marBottom w:val="0"/>
      <w:divBdr>
        <w:top w:val="none" w:sz="0" w:space="0" w:color="auto"/>
        <w:left w:val="none" w:sz="0" w:space="0" w:color="auto"/>
        <w:bottom w:val="none" w:sz="0" w:space="0" w:color="auto"/>
        <w:right w:val="none" w:sz="0" w:space="0" w:color="auto"/>
      </w:divBdr>
    </w:div>
    <w:div w:id="1648509525">
      <w:bodyDiv w:val="1"/>
      <w:marLeft w:val="0"/>
      <w:marRight w:val="0"/>
      <w:marTop w:val="0"/>
      <w:marBottom w:val="0"/>
      <w:divBdr>
        <w:top w:val="none" w:sz="0" w:space="0" w:color="auto"/>
        <w:left w:val="none" w:sz="0" w:space="0" w:color="auto"/>
        <w:bottom w:val="none" w:sz="0" w:space="0" w:color="auto"/>
        <w:right w:val="none" w:sz="0" w:space="0" w:color="auto"/>
      </w:divBdr>
    </w:div>
    <w:div w:id="1686126323">
      <w:bodyDiv w:val="1"/>
      <w:marLeft w:val="0"/>
      <w:marRight w:val="0"/>
      <w:marTop w:val="0"/>
      <w:marBottom w:val="0"/>
      <w:divBdr>
        <w:top w:val="none" w:sz="0" w:space="0" w:color="auto"/>
        <w:left w:val="none" w:sz="0" w:space="0" w:color="auto"/>
        <w:bottom w:val="none" w:sz="0" w:space="0" w:color="auto"/>
        <w:right w:val="none" w:sz="0" w:space="0" w:color="auto"/>
      </w:divBdr>
    </w:div>
    <w:div w:id="1688024592">
      <w:bodyDiv w:val="1"/>
      <w:marLeft w:val="0"/>
      <w:marRight w:val="0"/>
      <w:marTop w:val="0"/>
      <w:marBottom w:val="0"/>
      <w:divBdr>
        <w:top w:val="none" w:sz="0" w:space="0" w:color="auto"/>
        <w:left w:val="none" w:sz="0" w:space="0" w:color="auto"/>
        <w:bottom w:val="none" w:sz="0" w:space="0" w:color="auto"/>
        <w:right w:val="none" w:sz="0" w:space="0" w:color="auto"/>
      </w:divBdr>
    </w:div>
    <w:div w:id="1958946366">
      <w:bodyDiv w:val="1"/>
      <w:marLeft w:val="0"/>
      <w:marRight w:val="0"/>
      <w:marTop w:val="0"/>
      <w:marBottom w:val="0"/>
      <w:divBdr>
        <w:top w:val="none" w:sz="0" w:space="0" w:color="auto"/>
        <w:left w:val="none" w:sz="0" w:space="0" w:color="auto"/>
        <w:bottom w:val="none" w:sz="0" w:space="0" w:color="auto"/>
        <w:right w:val="none" w:sz="0" w:space="0" w:color="auto"/>
      </w:divBdr>
    </w:div>
    <w:div w:id="2001232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21689D2B852AC439AD1F7D010681B7D" ma:contentTypeVersion="4" ma:contentTypeDescription="Herited Hoozin publishing office document content type" ma:contentTypeScope="" ma:versionID="9e0e874cd9b5228e001779d9b535ce4b">
  <xsd:schema xmlns:xsd="http://www.w3.org/2001/XMLSchema" xmlns:xs="http://www.w3.org/2001/XMLSchema" xmlns:p="http://schemas.microsoft.com/office/2006/metadata/properties" xmlns:ns1="http://schemas.microsoft.com/sharepoint/v3" xmlns:ns2="48cd57ab-0d67-4942-ab74-bb6b07ce4fd4" targetNamespace="http://schemas.microsoft.com/office/2006/metadata/properties" ma:root="true" ma:fieldsID="2d1bdbad6575a96a5b24dc69c9156979" ns1:_="" ns2:_="">
    <xsd:import namespace="http://schemas.microsoft.com/sharepoint/v3"/>
    <xsd:import namespace="48cd57ab-0d67-4942-ab74-bb6b07ce4fd4"/>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d57ab-0d67-4942-ab74-bb6b07ce4fd4"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oozinDescription xmlns="48cd57ab-0d67-4942-ab74-bb6b07ce4fd4" xsi:nil="true"/>
    <ExtendedProperties xmlns="http://schemas.microsoft.com/sharepoint/v3" xsi:nil="true"/>
    <HoozinRating xmlns="48cd57ab-0d67-4942-ab74-bb6b07ce4fd4" xsi:nil="true"/>
    <HoozinTags xmlns="48cd57ab-0d67-4942-ab74-bb6b07ce4fd4"/>
  </documentManagement>
</p:properties>
</file>

<file path=customXml/itemProps1.xml><?xml version="1.0" encoding="utf-8"?>
<ds:datastoreItem xmlns:ds="http://schemas.openxmlformats.org/officeDocument/2006/customXml" ds:itemID="{80A19194-449E-4337-8E8B-CF225B385DE2}">
  <ds:schemaRefs>
    <ds:schemaRef ds:uri="http://schemas.openxmlformats.org/officeDocument/2006/bibliography"/>
  </ds:schemaRefs>
</ds:datastoreItem>
</file>

<file path=customXml/itemProps2.xml><?xml version="1.0" encoding="utf-8"?>
<ds:datastoreItem xmlns:ds="http://schemas.openxmlformats.org/officeDocument/2006/customXml" ds:itemID="{8F2C5BFF-6988-46AC-81FB-85ADAD61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cd57ab-0d67-4942-ab74-bb6b07ce4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02C54-D757-47AF-9329-4B4B8FE99211}">
  <ds:schemaRefs>
    <ds:schemaRef ds:uri="http://schemas.microsoft.com/office/2006/metadata/properties"/>
    <ds:schemaRef ds:uri="http://schemas.microsoft.com/office/infopath/2007/PartnerControls"/>
    <ds:schemaRef ds:uri="48cd57ab-0d67-4942-ab74-bb6b07ce4fd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2033</Words>
  <Characters>11594</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Policy template 2022_v1_dateline</vt:lpstr>
    </vt:vector>
  </TitlesOfParts>
  <Company>Synergy</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 2022_v1_dateline</dc:title>
  <dc:subject/>
  <dc:creator>Zoe Grimes</dc:creator>
  <cp:keywords/>
  <cp:lastModifiedBy>Emma Summerhayes</cp:lastModifiedBy>
  <cp:revision>2</cp:revision>
  <cp:lastPrinted>2015-07-15T15:36:00Z</cp:lastPrinted>
  <dcterms:created xsi:type="dcterms:W3CDTF">2024-12-20T13:53:00Z</dcterms:created>
  <dcterms:modified xsi:type="dcterms:W3CDTF">2024-12-20T13:53:00Z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0x010100D9C21D14201F4931B87A338C2CEEE0A90100F21689D2B852AC439AD1F7D010681B7D</vt:lpwstr>
  </property>
</Properties>
</file>